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A7239" w:rsidRDefault="004A14A7" w:rsidP="00463EC0">
      <w:pPr>
        <w:ind w:left="1440" w:firstLine="720"/>
        <w:rPr>
          <w:rFonts w:ascii="á¶I±ò" w:eastAsia="Times New Roman" w:hAnsi="á¶I±ò" w:cs="Times New Roman"/>
          <w:color w:val="000000"/>
          <w:kern w:val="0"/>
          <w:sz w:val="38"/>
          <w:szCs w:val="38"/>
          <w:lang w:val="fi-FI"/>
          <w14:ligatures w14:val="none"/>
        </w:rPr>
      </w:pPr>
      <w:r w:rsidRPr="006B62D0">
        <w:rPr>
          <w:rFonts w:ascii="á¶I±ò" w:eastAsia="Times New Roman" w:hAnsi="á¶I±ò" w:cs="Times New Roman"/>
          <w:color w:val="000000"/>
          <w:kern w:val="0"/>
          <w:sz w:val="38"/>
          <w:szCs w:val="38"/>
          <w:lang w:val="fi-FI"/>
          <w14:ligatures w14:val="none"/>
        </w:rPr>
        <w:t xml:space="preserve">     </w:t>
      </w:r>
      <w:r w:rsidR="005F1FB0" w:rsidRPr="006B62D0">
        <w:rPr>
          <w:rFonts w:ascii="á¶I±ò" w:eastAsia="Times New Roman" w:hAnsi="á¶I±ò" w:cs="Times New Roman"/>
          <w:color w:val="000000"/>
          <w:kern w:val="0"/>
          <w:sz w:val="38"/>
          <w:szCs w:val="38"/>
          <w:lang w:val="fi-FI"/>
          <w14:ligatures w14:val="none"/>
        </w:rPr>
        <w:tab/>
      </w:r>
      <w:r w:rsidR="005F1FB0" w:rsidRPr="006B62D0">
        <w:rPr>
          <w:rFonts w:ascii="á¶I±ò" w:eastAsia="Times New Roman" w:hAnsi="á¶I±ò" w:cs="Times New Roman"/>
          <w:color w:val="000000"/>
          <w:kern w:val="0"/>
          <w:sz w:val="38"/>
          <w:szCs w:val="38"/>
          <w:lang w:val="fi-FI"/>
          <w14:ligatures w14:val="none"/>
        </w:rPr>
        <w:tab/>
      </w:r>
      <w:r w:rsidR="005F1FB0" w:rsidRPr="006B62D0">
        <w:rPr>
          <w:rFonts w:ascii="á¶I±ò" w:eastAsia="Times New Roman" w:hAnsi="á¶I±ò" w:cs="Times New Roman"/>
          <w:color w:val="000000"/>
          <w:kern w:val="0"/>
          <w:sz w:val="38"/>
          <w:szCs w:val="38"/>
          <w:lang w:val="fi-FI"/>
          <w14:ligatures w14:val="none"/>
        </w:rPr>
        <w:tab/>
      </w:r>
      <w:r w:rsidR="005F1FB0" w:rsidRPr="006B62D0">
        <w:rPr>
          <w:rFonts w:ascii="á¶I±ò" w:eastAsia="Times New Roman" w:hAnsi="á¶I±ò" w:cs="Times New Roman"/>
          <w:color w:val="000000"/>
          <w:kern w:val="0"/>
          <w:sz w:val="38"/>
          <w:szCs w:val="38"/>
          <w:lang w:val="fi-FI"/>
          <w14:ligatures w14:val="none"/>
        </w:rPr>
        <w:tab/>
      </w:r>
      <w:r w:rsidR="005F1FB0" w:rsidRPr="006B62D0">
        <w:rPr>
          <w:rFonts w:ascii="á¶I±ò" w:eastAsia="Times New Roman" w:hAnsi="á¶I±ò" w:cs="Times New Roman"/>
          <w:color w:val="000000"/>
          <w:kern w:val="0"/>
          <w:sz w:val="38"/>
          <w:szCs w:val="38"/>
          <w:lang w:val="fi-FI"/>
          <w14:ligatures w14:val="none"/>
        </w:rPr>
        <w:tab/>
      </w:r>
      <w:r w:rsidR="005F1FB0" w:rsidRPr="006B62D0">
        <w:rPr>
          <w:rFonts w:ascii="á¶I±ò" w:eastAsia="Times New Roman" w:hAnsi="á¶I±ò" w:cs="Times New Roman"/>
          <w:color w:val="000000"/>
          <w:kern w:val="0"/>
          <w:sz w:val="38"/>
          <w:szCs w:val="38"/>
          <w:lang w:val="fi-FI"/>
          <w14:ligatures w14:val="none"/>
        </w:rPr>
        <w:tab/>
      </w:r>
      <w:r w:rsidR="005F1FB0" w:rsidRPr="006B62D0">
        <w:rPr>
          <w:rFonts w:ascii="á¶I±ò" w:eastAsia="Times New Roman" w:hAnsi="á¶I±ò" w:cs="Times New Roman"/>
          <w:color w:val="000000"/>
          <w:kern w:val="0"/>
          <w:sz w:val="38"/>
          <w:szCs w:val="38"/>
          <w:lang w:val="fi-FI"/>
          <w14:ligatures w14:val="none"/>
        </w:rPr>
        <w:tab/>
      </w:r>
    </w:p>
    <w:p w:rsidR="00F16A47" w:rsidRDefault="00463EC0" w:rsidP="00F16A47">
      <w:pPr>
        <w:ind w:left="1440" w:firstLine="720"/>
        <w:jc w:val="both"/>
        <w:rPr>
          <w:rFonts w:ascii="á¶I±ò" w:eastAsia="Times New Roman" w:hAnsi="á¶I±ò" w:cs="Times New Roman"/>
          <w:color w:val="000000"/>
          <w:kern w:val="0"/>
          <w:sz w:val="38"/>
          <w:szCs w:val="38"/>
          <w:lang w:val="fi-FI"/>
          <w14:ligatures w14:val="none"/>
        </w:rPr>
      </w:pPr>
      <w:r w:rsidRPr="00463EC0">
        <w:rPr>
          <w:rFonts w:ascii="á¶I±ò" w:eastAsia="Times New Roman" w:hAnsi="á¶I±ò" w:cs="Times New Roman"/>
          <w:color w:val="000000"/>
          <w:kern w:val="0"/>
          <w:sz w:val="38"/>
          <w:szCs w:val="38"/>
          <w:lang w:val="fi-FI"/>
          <w14:ligatures w14:val="none"/>
        </w:rPr>
        <w:t xml:space="preserve">Elissa K. Koplik, </w:t>
      </w:r>
      <w:proofErr w:type="spellStart"/>
      <w:proofErr w:type="gramStart"/>
      <w:r w:rsidRPr="00463EC0">
        <w:rPr>
          <w:rFonts w:ascii="á¶I±ò" w:eastAsia="Times New Roman" w:hAnsi="á¶I±ò" w:cs="Times New Roman"/>
          <w:color w:val="000000"/>
          <w:kern w:val="0"/>
          <w:sz w:val="38"/>
          <w:szCs w:val="38"/>
          <w:lang w:val="fi-FI"/>
          <w14:ligatures w14:val="none"/>
        </w:rPr>
        <w:t>Ph.D</w:t>
      </w:r>
      <w:proofErr w:type="spellEnd"/>
      <w:proofErr w:type="gramEnd"/>
    </w:p>
    <w:p w:rsidR="00463EC0" w:rsidRPr="00F16A47" w:rsidRDefault="00F16A47" w:rsidP="00F16A47">
      <w:pPr>
        <w:jc w:val="both"/>
        <w:rPr>
          <w:rFonts w:ascii="á¶I±ò" w:eastAsia="Times New Roman" w:hAnsi="á¶I±ò" w:cs="Times New Roman"/>
          <w:color w:val="000000"/>
          <w:kern w:val="0"/>
          <w:sz w:val="28"/>
          <w:szCs w:val="28"/>
          <w:lang w:val="fi-FI"/>
          <w14:ligatures w14:val="none"/>
        </w:rPr>
      </w:pPr>
      <w:r w:rsidRPr="00081B04">
        <w:rPr>
          <w:rFonts w:ascii="á¶I±ò" w:eastAsia="Times New Roman" w:hAnsi="á¶I±ò" w:cs="Times New Roman"/>
          <w:color w:val="000000"/>
          <w:kern w:val="0"/>
          <w:sz w:val="28"/>
          <w:szCs w:val="28"/>
          <w:lang w:val="fi-FI"/>
          <w14:ligatures w14:val="none"/>
        </w:rPr>
        <w:t xml:space="preserve">                                       </w:t>
      </w:r>
      <w:hyperlink r:id="rId4" w:history="1">
        <w:r w:rsidRPr="00424C21">
          <w:rPr>
            <w:rStyle w:val="Hyperlink"/>
            <w:rFonts w:ascii="á¶I±ò" w:eastAsia="Times New Roman" w:hAnsi="á¶I±ò" w:cs="Times New Roman"/>
            <w:kern w:val="0"/>
            <w:sz w:val="28"/>
            <w:szCs w:val="28"/>
            <w:lang w:val="fi-FI"/>
            <w14:ligatures w14:val="none"/>
          </w:rPr>
          <w:t>koplike@montclair.edu</w:t>
        </w:r>
      </w:hyperlink>
    </w:p>
    <w:p w:rsidR="00F16A47" w:rsidRPr="00F16A47" w:rsidRDefault="00F16A47" w:rsidP="00F16A47">
      <w:pPr>
        <w:jc w:val="both"/>
        <w:rPr>
          <w:rFonts w:ascii="á¶I±ò" w:eastAsia="Times New Roman" w:hAnsi="á¶I±ò" w:cs="Times New Roman"/>
          <w:color w:val="000000"/>
          <w:kern w:val="0"/>
          <w:sz w:val="38"/>
          <w:szCs w:val="38"/>
          <w:lang w:val="fi-FI"/>
          <w14:ligatures w14:val="none"/>
        </w:rPr>
      </w:pPr>
    </w:p>
    <w:p w:rsidR="00B02C08" w:rsidRPr="00B02C08" w:rsidRDefault="00B02C08" w:rsidP="00B02C08">
      <w:pPr>
        <w:rPr>
          <w:rFonts w:ascii="Times New Roman" w:eastAsia="Times New Roman" w:hAnsi="Times New Roman" w:cs="Times New Roman"/>
          <w:kern w:val="0"/>
          <w14:ligatures w14:val="none"/>
        </w:rPr>
      </w:pPr>
      <w:r w:rsidRPr="00B02C08">
        <w:rPr>
          <w:rFonts w:ascii="á¶I±ò" w:eastAsia="Times New Roman" w:hAnsi="á¶I±ò" w:cs="Times New Roman"/>
          <w:color w:val="000000"/>
          <w:kern w:val="0"/>
          <w:sz w:val="28"/>
          <w:szCs w:val="28"/>
          <w14:ligatures w14:val="none"/>
        </w:rPr>
        <w:t>Education and Credentials</w:t>
      </w:r>
    </w:p>
    <w:p w:rsidR="00B02C08" w:rsidRPr="00B02C08" w:rsidRDefault="00B02C08" w:rsidP="00B02C08">
      <w:pPr>
        <w:rPr>
          <w:rFonts w:ascii="Times New Roman" w:eastAsia="Times New Roman" w:hAnsi="Times New Roman" w:cs="Times New Roman"/>
          <w:kern w:val="0"/>
          <w14:ligatures w14:val="none"/>
        </w:rPr>
      </w:pPr>
      <w:r w:rsidRPr="00B02C08">
        <w:rPr>
          <w:rFonts w:ascii="á¶I±ò" w:eastAsia="Times New Roman" w:hAnsi="á¶I±ò" w:cs="Times New Roman"/>
          <w:color w:val="000000"/>
          <w:kern w:val="0"/>
          <w:sz w:val="20"/>
          <w:szCs w:val="20"/>
          <w14:ligatures w14:val="none"/>
        </w:rPr>
        <w:t>Doctor of Philosophy in Clinical Psychology</w:t>
      </w:r>
    </w:p>
    <w:p w:rsidR="00B02C08" w:rsidRPr="00B02C08" w:rsidRDefault="00B02C08" w:rsidP="00B02C08">
      <w:pPr>
        <w:rPr>
          <w:rFonts w:ascii="Times New Roman" w:eastAsia="Times New Roman" w:hAnsi="Times New Roman" w:cs="Times New Roman"/>
          <w:kern w:val="0"/>
          <w14:ligatures w14:val="none"/>
        </w:rPr>
      </w:pPr>
      <w:r w:rsidRPr="00B02C08">
        <w:rPr>
          <w:rFonts w:ascii="á¶I±ò" w:eastAsia="Times New Roman" w:hAnsi="á¶I±ò" w:cs="Times New Roman"/>
          <w:color w:val="000000"/>
          <w:kern w:val="0"/>
          <w:sz w:val="20"/>
          <w:szCs w:val="20"/>
          <w14:ligatures w14:val="none"/>
        </w:rPr>
        <w:t>Fordham University Graduate School of Arts and Sciences, The Bronx, NY</w:t>
      </w:r>
    </w:p>
    <w:p w:rsidR="00B02C08" w:rsidRPr="00B02C08" w:rsidRDefault="00B02C08" w:rsidP="00B02C08">
      <w:pPr>
        <w:rPr>
          <w:rFonts w:ascii="Times New Roman" w:eastAsia="Times New Roman" w:hAnsi="Times New Roman" w:cs="Times New Roman"/>
          <w:kern w:val="0"/>
          <w14:ligatures w14:val="none"/>
        </w:rPr>
      </w:pPr>
    </w:p>
    <w:p w:rsidR="00B02C08" w:rsidRPr="00B02C08" w:rsidRDefault="00B02C08" w:rsidP="00B02C08">
      <w:pPr>
        <w:rPr>
          <w:rFonts w:ascii="Times New Roman" w:eastAsia="Times New Roman" w:hAnsi="Times New Roman" w:cs="Times New Roman"/>
          <w:kern w:val="0"/>
          <w14:ligatures w14:val="none"/>
        </w:rPr>
      </w:pPr>
      <w:r w:rsidRPr="00B02C08">
        <w:rPr>
          <w:rFonts w:ascii="á¶I±ò" w:eastAsia="Times New Roman" w:hAnsi="á¶I±ò" w:cs="Times New Roman"/>
          <w:color w:val="000000"/>
          <w:kern w:val="0"/>
          <w:sz w:val="20"/>
          <w:szCs w:val="20"/>
          <w14:ligatures w14:val="none"/>
        </w:rPr>
        <w:t>Psychology Internship</w:t>
      </w:r>
    </w:p>
    <w:p w:rsidR="00B02C08" w:rsidRPr="00B02C08" w:rsidRDefault="00B02C08" w:rsidP="00B02C08">
      <w:pPr>
        <w:rPr>
          <w:rFonts w:ascii="Times New Roman" w:eastAsia="Times New Roman" w:hAnsi="Times New Roman" w:cs="Times New Roman"/>
          <w:kern w:val="0"/>
          <w14:ligatures w14:val="none"/>
        </w:rPr>
      </w:pPr>
      <w:r w:rsidRPr="00B02C08">
        <w:rPr>
          <w:rFonts w:ascii="á¶I±ò" w:eastAsia="Times New Roman" w:hAnsi="á¶I±ò" w:cs="Times New Roman"/>
          <w:color w:val="000000"/>
          <w:kern w:val="0"/>
          <w:sz w:val="20"/>
          <w:szCs w:val="20"/>
          <w14:ligatures w14:val="none"/>
        </w:rPr>
        <w:t>Nassau University Medical Center, East Meadow, NY</w:t>
      </w:r>
    </w:p>
    <w:p w:rsidR="00B02C08" w:rsidRPr="00B02C08" w:rsidRDefault="00B02C08" w:rsidP="00B02C08">
      <w:pPr>
        <w:rPr>
          <w:rFonts w:ascii="Times New Roman" w:eastAsia="Times New Roman" w:hAnsi="Times New Roman" w:cs="Times New Roman"/>
          <w:kern w:val="0"/>
          <w14:ligatures w14:val="none"/>
        </w:rPr>
      </w:pPr>
    </w:p>
    <w:p w:rsidR="00B02C08" w:rsidRPr="00B02C08" w:rsidRDefault="00B02C08" w:rsidP="00B02C08">
      <w:pPr>
        <w:rPr>
          <w:rFonts w:ascii="Times New Roman" w:eastAsia="Times New Roman" w:hAnsi="Times New Roman" w:cs="Times New Roman"/>
          <w:kern w:val="0"/>
          <w14:ligatures w14:val="none"/>
        </w:rPr>
      </w:pPr>
      <w:r w:rsidRPr="00B02C08">
        <w:rPr>
          <w:rFonts w:ascii="á¶I±ò" w:eastAsia="Times New Roman" w:hAnsi="á¶I±ò" w:cs="Times New Roman"/>
          <w:color w:val="000000"/>
          <w:kern w:val="0"/>
          <w:sz w:val="20"/>
          <w:szCs w:val="20"/>
          <w14:ligatures w14:val="none"/>
        </w:rPr>
        <w:t>Master of Arts in Clinical Psychology</w:t>
      </w:r>
    </w:p>
    <w:p w:rsidR="00B02C08" w:rsidRPr="00B02C08" w:rsidRDefault="00B02C08" w:rsidP="00B02C08">
      <w:pPr>
        <w:rPr>
          <w:rFonts w:ascii="Times New Roman" w:eastAsia="Times New Roman" w:hAnsi="Times New Roman" w:cs="Times New Roman"/>
          <w:kern w:val="0"/>
          <w14:ligatures w14:val="none"/>
        </w:rPr>
      </w:pPr>
      <w:r w:rsidRPr="00B02C08">
        <w:rPr>
          <w:rFonts w:ascii="á¶I±ò" w:eastAsia="Times New Roman" w:hAnsi="á¶I±ò" w:cs="Times New Roman"/>
          <w:color w:val="000000"/>
          <w:kern w:val="0"/>
          <w:sz w:val="20"/>
          <w:szCs w:val="20"/>
          <w14:ligatures w14:val="none"/>
        </w:rPr>
        <w:t>Fordham University Graduate School of Arts and Sciences, The Bronx, NY</w:t>
      </w:r>
    </w:p>
    <w:p w:rsidR="00B02C08" w:rsidRPr="00B02C08" w:rsidRDefault="00B02C08" w:rsidP="00B02C08">
      <w:pPr>
        <w:rPr>
          <w:rFonts w:ascii="Times New Roman" w:eastAsia="Times New Roman" w:hAnsi="Times New Roman" w:cs="Times New Roman"/>
          <w:kern w:val="0"/>
          <w14:ligatures w14:val="none"/>
        </w:rPr>
      </w:pPr>
    </w:p>
    <w:p w:rsidR="00B02C08" w:rsidRPr="00B02C08" w:rsidRDefault="00B02C08" w:rsidP="00B02C08">
      <w:pPr>
        <w:rPr>
          <w:rFonts w:ascii="Times New Roman" w:eastAsia="Times New Roman" w:hAnsi="Times New Roman" w:cs="Times New Roman"/>
          <w:kern w:val="0"/>
          <w14:ligatures w14:val="none"/>
        </w:rPr>
      </w:pPr>
      <w:r w:rsidRPr="00B02C08">
        <w:rPr>
          <w:rFonts w:ascii="á¶I±ò" w:eastAsia="Times New Roman" w:hAnsi="á¶I±ò" w:cs="Times New Roman"/>
          <w:color w:val="000000"/>
          <w:kern w:val="0"/>
          <w:sz w:val="20"/>
          <w:szCs w:val="20"/>
          <w14:ligatures w14:val="none"/>
        </w:rPr>
        <w:t>Bachelor of Science in Psychology</w:t>
      </w:r>
    </w:p>
    <w:p w:rsidR="00B02C08" w:rsidRPr="005F1FB0" w:rsidRDefault="00B02C08" w:rsidP="005F1FB0">
      <w:pPr>
        <w:rPr>
          <w:rFonts w:ascii="Times New Roman" w:eastAsia="Times New Roman" w:hAnsi="Times New Roman" w:cs="Times New Roman"/>
          <w:kern w:val="0"/>
          <w14:ligatures w14:val="none"/>
        </w:rPr>
      </w:pPr>
      <w:r w:rsidRPr="00B02C08">
        <w:rPr>
          <w:rFonts w:ascii="á¶I±ò" w:eastAsia="Times New Roman" w:hAnsi="á¶I±ò" w:cs="Times New Roman"/>
          <w:color w:val="000000"/>
          <w:kern w:val="0"/>
          <w:sz w:val="20"/>
          <w:szCs w:val="20"/>
          <w14:ligatures w14:val="none"/>
        </w:rPr>
        <w:t>Brooklyn College – The City University of New York (CUNY), Brooklyn, NY</w:t>
      </w:r>
    </w:p>
    <w:p w:rsidR="00B02C08" w:rsidRPr="006B62D0" w:rsidRDefault="00B02C08" w:rsidP="00B02C08">
      <w:pPr>
        <w:rPr>
          <w:rFonts w:ascii="Times New Roman" w:eastAsia="Times New Roman" w:hAnsi="Times New Roman" w:cs="Times New Roman"/>
          <w:kern w:val="0"/>
          <w14:ligatures w14:val="none"/>
        </w:rPr>
      </w:pPr>
    </w:p>
    <w:p w:rsidR="00B02C08" w:rsidRPr="00B02C08" w:rsidRDefault="00B02C08" w:rsidP="00B02C08">
      <w:pPr>
        <w:rPr>
          <w:rFonts w:ascii="Times New Roman" w:eastAsia="Times New Roman" w:hAnsi="Times New Roman" w:cs="Times New Roman"/>
          <w:kern w:val="0"/>
          <w14:ligatures w14:val="none"/>
        </w:rPr>
      </w:pPr>
      <w:r w:rsidRPr="00B02C08">
        <w:rPr>
          <w:rFonts w:ascii="á¶I±ò" w:eastAsia="Times New Roman" w:hAnsi="á¶I±ò" w:cs="Times New Roman"/>
          <w:color w:val="000000"/>
          <w:kern w:val="0"/>
          <w:sz w:val="28"/>
          <w:szCs w:val="28"/>
          <w14:ligatures w14:val="none"/>
        </w:rPr>
        <w:t>Licenses and Certifications</w:t>
      </w:r>
    </w:p>
    <w:p w:rsidR="00B02C08" w:rsidRPr="00B02C08" w:rsidRDefault="00B02C08" w:rsidP="00B02C08">
      <w:pPr>
        <w:rPr>
          <w:rFonts w:ascii="Times New Roman" w:eastAsia="Times New Roman" w:hAnsi="Times New Roman" w:cs="Times New Roman"/>
          <w:kern w:val="0"/>
          <w14:ligatures w14:val="none"/>
        </w:rPr>
      </w:pPr>
      <w:r w:rsidRPr="00B02C08">
        <w:rPr>
          <w:rFonts w:ascii="á¶I±ò" w:eastAsia="Times New Roman" w:hAnsi="á¶I±ò" w:cs="Times New Roman"/>
          <w:color w:val="000000"/>
          <w:kern w:val="0"/>
          <w:sz w:val="20"/>
          <w:szCs w:val="20"/>
          <w14:ligatures w14:val="none"/>
        </w:rPr>
        <w:t>Practicing Psychologist</w:t>
      </w:r>
    </w:p>
    <w:p w:rsidR="00B02C08" w:rsidRPr="00B02C08" w:rsidRDefault="00B02C08" w:rsidP="00B02C08">
      <w:pPr>
        <w:rPr>
          <w:rFonts w:ascii="Times New Roman" w:eastAsia="Times New Roman" w:hAnsi="Times New Roman" w:cs="Times New Roman"/>
          <w:kern w:val="0"/>
          <w14:ligatures w14:val="none"/>
        </w:rPr>
      </w:pPr>
      <w:r w:rsidRPr="00B02C08">
        <w:rPr>
          <w:rFonts w:ascii="á¶I±ò" w:eastAsia="Times New Roman" w:hAnsi="á¶I±ò" w:cs="Times New Roman"/>
          <w:color w:val="000000"/>
          <w:kern w:val="0"/>
          <w:sz w:val="20"/>
          <w:szCs w:val="20"/>
          <w14:ligatures w14:val="none"/>
        </w:rPr>
        <w:t>State of New Jersey, License #SI4016</w:t>
      </w:r>
    </w:p>
    <w:p w:rsidR="00B02C08" w:rsidRPr="005B2D86" w:rsidRDefault="00B02C08" w:rsidP="005B2D86">
      <w:pPr>
        <w:rPr>
          <w:rFonts w:ascii="Times New Roman" w:eastAsia="Times New Roman" w:hAnsi="Times New Roman" w:cs="Times New Roman"/>
          <w:kern w:val="0"/>
          <w14:ligatures w14:val="none"/>
        </w:rPr>
      </w:pPr>
      <w:r w:rsidRPr="00B02C08">
        <w:rPr>
          <w:rFonts w:ascii="á¶I±ò" w:eastAsia="Times New Roman" w:hAnsi="á¶I±ò" w:cs="Times New Roman"/>
          <w:color w:val="000000"/>
          <w:kern w:val="0"/>
          <w:sz w:val="20"/>
          <w:szCs w:val="20"/>
          <w14:ligatures w14:val="none"/>
        </w:rPr>
        <w:t>2002 – Present</w:t>
      </w:r>
    </w:p>
    <w:p w:rsidR="00CC6090" w:rsidRDefault="00CC6090" w:rsidP="00B02C08">
      <w:pPr>
        <w:rPr>
          <w:rFonts w:ascii="á¶I±ò" w:eastAsia="Times New Roman" w:hAnsi="á¶I±ò" w:cs="Times New Roman"/>
          <w:color w:val="000000"/>
          <w:kern w:val="0"/>
          <w:sz w:val="28"/>
          <w:szCs w:val="28"/>
          <w14:ligatures w14:val="none"/>
        </w:rPr>
      </w:pPr>
    </w:p>
    <w:p w:rsidR="00CC6090" w:rsidRPr="00CC6090" w:rsidRDefault="00CC6090" w:rsidP="00CC6090">
      <w:pPr>
        <w:rPr>
          <w:rFonts w:ascii="Times New Roman" w:eastAsia="Times New Roman" w:hAnsi="Times New Roman" w:cs="Times New Roman"/>
          <w:kern w:val="0"/>
          <w14:ligatures w14:val="none"/>
        </w:rPr>
      </w:pPr>
      <w:r w:rsidRPr="00CC6090">
        <w:rPr>
          <w:rFonts w:ascii="á¶I±ò" w:eastAsia="Times New Roman" w:hAnsi="á¶I±ò" w:cs="Times New Roman"/>
          <w:color w:val="000000"/>
          <w:kern w:val="0"/>
          <w:sz w:val="28"/>
          <w:szCs w:val="28"/>
          <w14:ligatures w14:val="none"/>
        </w:rPr>
        <w:t>Teaching Experience</w:t>
      </w:r>
    </w:p>
    <w:p w:rsidR="00CC6090" w:rsidRPr="00CC6090" w:rsidRDefault="00CC6090" w:rsidP="00CC6090">
      <w:pPr>
        <w:rPr>
          <w:rFonts w:ascii="Times New Roman" w:eastAsia="Times New Roman" w:hAnsi="Times New Roman" w:cs="Times New Roman"/>
          <w:kern w:val="0"/>
          <w14:ligatures w14:val="none"/>
        </w:rPr>
      </w:pPr>
      <w:r w:rsidRPr="00CC6090">
        <w:rPr>
          <w:rFonts w:ascii="á¶I±ò" w:eastAsia="Times New Roman" w:hAnsi="á¶I±ò" w:cs="Times New Roman"/>
          <w:color w:val="000000"/>
          <w:kern w:val="0"/>
          <w:sz w:val="20"/>
          <w:szCs w:val="20"/>
          <w14:ligatures w14:val="none"/>
        </w:rPr>
        <w:t>Bloomfield College, Bloomfield, NJ (1990 – Present)</w:t>
      </w:r>
    </w:p>
    <w:p w:rsidR="00CC6090" w:rsidRPr="00CC6090" w:rsidRDefault="00CC6090" w:rsidP="00CC6090">
      <w:pPr>
        <w:rPr>
          <w:rFonts w:ascii="Times New Roman" w:eastAsia="Times New Roman" w:hAnsi="Times New Roman" w:cs="Times New Roman"/>
          <w:kern w:val="0"/>
          <w14:ligatures w14:val="none"/>
        </w:rPr>
      </w:pPr>
      <w:r w:rsidRPr="00CC6090">
        <w:rPr>
          <w:rFonts w:ascii="á¶I±ò" w:eastAsia="Times New Roman" w:hAnsi="á¶I±ò" w:cs="Times New Roman"/>
          <w:color w:val="000000"/>
          <w:kern w:val="0"/>
          <w:sz w:val="20"/>
          <w:szCs w:val="20"/>
          <w14:ligatures w14:val="none"/>
        </w:rPr>
        <w:t>Full Professor of Psychology (2007 – Present)</w:t>
      </w:r>
    </w:p>
    <w:p w:rsidR="00CC6090" w:rsidRPr="00CC6090" w:rsidRDefault="00CC6090" w:rsidP="00CC6090">
      <w:pPr>
        <w:rPr>
          <w:rFonts w:ascii="Times New Roman" w:eastAsia="Times New Roman" w:hAnsi="Times New Roman" w:cs="Times New Roman"/>
          <w:kern w:val="0"/>
          <w14:ligatures w14:val="none"/>
        </w:rPr>
      </w:pPr>
      <w:r w:rsidRPr="00CC6090">
        <w:rPr>
          <w:rFonts w:ascii="á¶I±ò" w:eastAsia="Times New Roman" w:hAnsi="á¶I±ò" w:cs="Times New Roman"/>
          <w:color w:val="000000"/>
          <w:kern w:val="0"/>
          <w:sz w:val="20"/>
          <w:szCs w:val="20"/>
          <w14:ligatures w14:val="none"/>
        </w:rPr>
        <w:t>Assumed substantial responsibility in articulating the core principles of areas of study, from General and</w:t>
      </w:r>
    </w:p>
    <w:p w:rsidR="00CC6090" w:rsidRPr="00CC6090" w:rsidRDefault="00CC6090" w:rsidP="00CC6090">
      <w:pPr>
        <w:rPr>
          <w:rFonts w:ascii="Times New Roman" w:eastAsia="Times New Roman" w:hAnsi="Times New Roman" w:cs="Times New Roman"/>
          <w:kern w:val="0"/>
          <w14:ligatures w14:val="none"/>
        </w:rPr>
      </w:pPr>
      <w:r w:rsidRPr="00CC6090">
        <w:rPr>
          <w:rFonts w:ascii="á¶I±ò" w:eastAsia="Times New Roman" w:hAnsi="á¶I±ò" w:cs="Times New Roman"/>
          <w:color w:val="000000"/>
          <w:kern w:val="0"/>
          <w:sz w:val="20"/>
          <w:szCs w:val="20"/>
          <w14:ligatures w14:val="none"/>
        </w:rPr>
        <w:t>Abnormal Psychology to Principles of Psychotherapy and Internship.  Instructed undergraduate classes and actively participated in regional and national academic conferences. Crafted and integrated human services curriculum.</w:t>
      </w:r>
    </w:p>
    <w:p w:rsidR="00CC6090" w:rsidRPr="00CC6090" w:rsidRDefault="00CC6090" w:rsidP="00CC6090">
      <w:pPr>
        <w:rPr>
          <w:rFonts w:ascii="Times New Roman" w:eastAsia="Times New Roman" w:hAnsi="Times New Roman" w:cs="Times New Roman"/>
          <w:kern w:val="0"/>
          <w14:ligatures w14:val="none"/>
        </w:rPr>
      </w:pPr>
    </w:p>
    <w:p w:rsidR="00CC6090" w:rsidRPr="00CC6090" w:rsidRDefault="00CC6090" w:rsidP="00CC6090">
      <w:pPr>
        <w:rPr>
          <w:rFonts w:ascii="Times New Roman" w:eastAsia="Times New Roman" w:hAnsi="Times New Roman" w:cs="Times New Roman"/>
          <w:kern w:val="0"/>
          <w14:ligatures w14:val="none"/>
        </w:rPr>
      </w:pPr>
      <w:r w:rsidRPr="00CC6090">
        <w:rPr>
          <w:rFonts w:ascii="á¶I±ò" w:eastAsia="Times New Roman" w:hAnsi="á¶I±ò" w:cs="Times New Roman"/>
          <w:color w:val="000000"/>
          <w:kern w:val="0"/>
          <w:sz w:val="20"/>
          <w:szCs w:val="20"/>
          <w14:ligatures w14:val="none"/>
        </w:rPr>
        <w:t>Associate Professor of Psychology (2002 – 2007)</w:t>
      </w:r>
    </w:p>
    <w:p w:rsidR="00CC6090" w:rsidRPr="00CC6090" w:rsidRDefault="00CC6090" w:rsidP="00CC6090">
      <w:pPr>
        <w:rPr>
          <w:rFonts w:ascii="Times New Roman" w:eastAsia="Times New Roman" w:hAnsi="Times New Roman" w:cs="Times New Roman"/>
          <w:kern w:val="0"/>
          <w14:ligatures w14:val="none"/>
        </w:rPr>
      </w:pPr>
      <w:r w:rsidRPr="00CC6090">
        <w:rPr>
          <w:rFonts w:ascii="á¶I±ò" w:eastAsia="Times New Roman" w:hAnsi="á¶I±ò" w:cs="Times New Roman"/>
          <w:color w:val="000000"/>
          <w:kern w:val="0"/>
          <w:sz w:val="20"/>
          <w:szCs w:val="20"/>
          <w14:ligatures w14:val="none"/>
        </w:rPr>
        <w:t>Formulated and delivered learning materials for undergraduate courses including General Psychology, Theories of Personality, Abnormal Psychology, Health Psychology and Principles of Psychotherapy.  Served as Discipline Coordinator, Chair of the SBS Division and Chair of the Tenure Committee.</w:t>
      </w:r>
    </w:p>
    <w:p w:rsidR="00CC6090" w:rsidRPr="00CC6090" w:rsidRDefault="00CC6090" w:rsidP="00CC6090">
      <w:pPr>
        <w:rPr>
          <w:rFonts w:ascii="Times New Roman" w:eastAsia="Times New Roman" w:hAnsi="Times New Roman" w:cs="Times New Roman"/>
          <w:kern w:val="0"/>
          <w14:ligatures w14:val="none"/>
        </w:rPr>
      </w:pPr>
    </w:p>
    <w:p w:rsidR="00CC6090" w:rsidRPr="00CC6090" w:rsidRDefault="00CC6090" w:rsidP="00CC6090">
      <w:pPr>
        <w:rPr>
          <w:rFonts w:ascii="Times New Roman" w:eastAsia="Times New Roman" w:hAnsi="Times New Roman" w:cs="Times New Roman"/>
          <w:kern w:val="0"/>
          <w14:ligatures w14:val="none"/>
        </w:rPr>
      </w:pPr>
      <w:r w:rsidRPr="00CC6090">
        <w:rPr>
          <w:rFonts w:ascii="á¶I±ò" w:eastAsia="Times New Roman" w:hAnsi="á¶I±ò" w:cs="Times New Roman"/>
          <w:color w:val="000000"/>
          <w:kern w:val="0"/>
          <w:sz w:val="20"/>
          <w:szCs w:val="20"/>
          <w14:ligatures w14:val="none"/>
        </w:rPr>
        <w:t>Assistant Professor of Psychology (1995 – 2001)</w:t>
      </w:r>
    </w:p>
    <w:p w:rsidR="00CC6090" w:rsidRPr="00CC6090" w:rsidRDefault="00CC6090" w:rsidP="00CC6090">
      <w:pPr>
        <w:rPr>
          <w:rFonts w:ascii="Times New Roman" w:eastAsia="Times New Roman" w:hAnsi="Times New Roman" w:cs="Times New Roman"/>
          <w:kern w:val="0"/>
          <w14:ligatures w14:val="none"/>
        </w:rPr>
      </w:pPr>
      <w:r w:rsidRPr="00CC6090">
        <w:rPr>
          <w:rFonts w:ascii="á¶I±ò" w:eastAsia="Times New Roman" w:hAnsi="á¶I±ò" w:cs="Times New Roman"/>
          <w:color w:val="000000"/>
          <w:kern w:val="0"/>
          <w:sz w:val="20"/>
          <w:szCs w:val="20"/>
          <w14:ligatures w14:val="none"/>
        </w:rPr>
        <w:t>Teaching of General Psychology, Freshman Seminar, Abnormal Psychology and Clinical Courses along with new electives in the major while advising students on curriculum and career choices.</w:t>
      </w:r>
    </w:p>
    <w:p w:rsidR="00CC6090" w:rsidRPr="00CC6090" w:rsidRDefault="00CC6090" w:rsidP="00CC6090">
      <w:pPr>
        <w:rPr>
          <w:rFonts w:ascii="Times New Roman" w:eastAsia="Times New Roman" w:hAnsi="Times New Roman" w:cs="Times New Roman"/>
          <w:kern w:val="0"/>
          <w14:ligatures w14:val="none"/>
        </w:rPr>
      </w:pPr>
    </w:p>
    <w:p w:rsidR="00CC6090" w:rsidRPr="00CC6090" w:rsidRDefault="00CC6090" w:rsidP="00CC6090">
      <w:pPr>
        <w:rPr>
          <w:rFonts w:ascii="Times New Roman" w:eastAsia="Times New Roman" w:hAnsi="Times New Roman" w:cs="Times New Roman"/>
          <w:kern w:val="0"/>
          <w14:ligatures w14:val="none"/>
        </w:rPr>
      </w:pPr>
      <w:r w:rsidRPr="00CC6090">
        <w:rPr>
          <w:rFonts w:ascii="á¶I±ò" w:eastAsia="Times New Roman" w:hAnsi="á¶I±ò" w:cs="Times New Roman"/>
          <w:color w:val="000000"/>
          <w:kern w:val="0"/>
          <w:sz w:val="20"/>
          <w:szCs w:val="20"/>
          <w14:ligatures w14:val="none"/>
        </w:rPr>
        <w:t>Adjunct Professor of Psychology (1990 – 1995)</w:t>
      </w:r>
    </w:p>
    <w:p w:rsidR="00CC6090" w:rsidRDefault="00CC6090" w:rsidP="00CC6090">
      <w:pPr>
        <w:rPr>
          <w:rFonts w:ascii="á¶I±ò" w:eastAsia="Times New Roman" w:hAnsi="á¶I±ò" w:cs="Times New Roman"/>
          <w:color w:val="000000"/>
          <w:kern w:val="0"/>
          <w:sz w:val="20"/>
          <w:szCs w:val="20"/>
          <w14:ligatures w14:val="none"/>
        </w:rPr>
      </w:pPr>
      <w:r w:rsidRPr="00CC6090">
        <w:rPr>
          <w:rFonts w:ascii="á¶I±ò" w:eastAsia="Times New Roman" w:hAnsi="á¶I±ò" w:cs="Times New Roman"/>
          <w:color w:val="000000"/>
          <w:kern w:val="0"/>
          <w:sz w:val="20"/>
          <w:szCs w:val="20"/>
          <w14:ligatures w14:val="none"/>
        </w:rPr>
        <w:t>Taught courses in Traditional and Weekend College programs, including General Psychology, Psychology of Gender, Abnormal Psychology and Research Practicum. Rapidly attained expert knowledge and built meaningful, long-term professional partnerships and student rapport.</w:t>
      </w:r>
    </w:p>
    <w:p w:rsidR="008E60E1" w:rsidRDefault="008E60E1" w:rsidP="00CC6090">
      <w:pPr>
        <w:rPr>
          <w:rFonts w:ascii="á¶I±ò" w:eastAsia="Times New Roman" w:hAnsi="á¶I±ò" w:cs="Times New Roman"/>
          <w:color w:val="000000"/>
          <w:kern w:val="0"/>
          <w:sz w:val="20"/>
          <w:szCs w:val="20"/>
          <w14:ligatures w14:val="none"/>
        </w:rPr>
      </w:pP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8"/>
          <w:szCs w:val="28"/>
          <w14:ligatures w14:val="none"/>
        </w:rPr>
        <w:t>Clinical Experience</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Private Practice, Milltown, NJ (2002- Present)</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Psychotherapy with individuals, couples, and families focused on health issues, anxiety and depression.</w:t>
      </w:r>
    </w:p>
    <w:p w:rsidR="008E60E1" w:rsidRDefault="008E60E1" w:rsidP="008E60E1">
      <w:pPr>
        <w:rPr>
          <w:rFonts w:ascii="á¶I±ò" w:eastAsia="Times New Roman" w:hAnsi="á¶I±ò" w:cs="Times New Roman"/>
          <w:color w:val="000000"/>
          <w:kern w:val="0"/>
          <w:sz w:val="20"/>
          <w:szCs w:val="20"/>
          <w14:ligatures w14:val="none"/>
        </w:rPr>
      </w:pPr>
      <w:r w:rsidRPr="008E60E1">
        <w:rPr>
          <w:rFonts w:ascii="á¶I±ò" w:eastAsia="Times New Roman" w:hAnsi="á¶I±ò" w:cs="Times New Roman"/>
          <w:color w:val="000000"/>
          <w:kern w:val="0"/>
          <w:sz w:val="20"/>
          <w:szCs w:val="20"/>
          <w14:ligatures w14:val="none"/>
        </w:rPr>
        <w:t>Consultation with physicians on management of behavioral and psychological aspects of medical co</w:t>
      </w:r>
      <w:r w:rsidR="00EC7F84">
        <w:rPr>
          <w:rFonts w:ascii="á¶I±ò" w:eastAsia="Times New Roman" w:hAnsi="á¶I±ò" w:cs="Times New Roman"/>
          <w:color w:val="000000"/>
          <w:kern w:val="0"/>
          <w:sz w:val="20"/>
          <w:szCs w:val="20"/>
          <w14:ligatures w14:val="none"/>
        </w:rPr>
        <w:t>nditions.</w:t>
      </w:r>
    </w:p>
    <w:p w:rsidR="008E60E1" w:rsidRPr="008E60E1" w:rsidRDefault="008E60E1" w:rsidP="008E60E1">
      <w:pPr>
        <w:rPr>
          <w:rFonts w:ascii="Times New Roman" w:eastAsia="Times New Roman" w:hAnsi="Times New Roman" w:cs="Times New Roman"/>
          <w:kern w:val="0"/>
          <w14:ligatures w14:val="none"/>
        </w:rPr>
      </w:pP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Catholic Charities, East Brunswick Family Service Office, East Brunswick, NJ (2002-2007)</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Clinical Psychologist II-Psychotherapy and on-call services for adults, children and families.</w:t>
      </w:r>
    </w:p>
    <w:p w:rsidR="008E60E1" w:rsidRPr="008E60E1" w:rsidRDefault="008E60E1" w:rsidP="008E60E1">
      <w:pPr>
        <w:rPr>
          <w:rFonts w:ascii="Times New Roman" w:eastAsia="Times New Roman" w:hAnsi="Times New Roman" w:cs="Times New Roman"/>
          <w:kern w:val="0"/>
          <w14:ligatures w14:val="none"/>
        </w:rPr>
      </w:pP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Catholic Charities Middlesex Family Service Center, Edison, NJ (1990 – 2002)</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Clinical Psychologist-Evaluated, diagnosed, and treated a vast range of psychological disorders. </w:t>
      </w:r>
    </w:p>
    <w:p w:rsidR="008E60E1" w:rsidRPr="008E60E1" w:rsidRDefault="008E60E1" w:rsidP="008E60E1">
      <w:pPr>
        <w:rPr>
          <w:rFonts w:ascii="Times New Roman" w:eastAsia="Times New Roman" w:hAnsi="Times New Roman" w:cs="Times New Roman"/>
          <w:kern w:val="0"/>
          <w14:ligatures w14:val="none"/>
        </w:rPr>
      </w:pP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Catholic Charities, Perth Amboy, NJ (1990 – 1994)</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Consultant, Division of Youth and Family Services (DYFS)</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Performed psychodiagnostics on a consultant basis for DYFS.</w:t>
      </w:r>
    </w:p>
    <w:p w:rsidR="008E60E1" w:rsidRPr="008E60E1" w:rsidRDefault="008E60E1" w:rsidP="008E60E1">
      <w:pPr>
        <w:rPr>
          <w:rFonts w:ascii="Times New Roman" w:eastAsia="Times New Roman" w:hAnsi="Times New Roman" w:cs="Times New Roman"/>
          <w:kern w:val="0"/>
          <w14:ligatures w14:val="none"/>
        </w:rPr>
      </w:pPr>
    </w:p>
    <w:p w:rsidR="005F1FB0" w:rsidRDefault="008E60E1" w:rsidP="005F1FB0">
      <w:pPr>
        <w:rPr>
          <w:rFonts w:ascii="á¶I±ò" w:eastAsia="Times New Roman" w:hAnsi="á¶I±ò" w:cs="Times New Roman"/>
          <w:color w:val="000000"/>
          <w:kern w:val="0"/>
          <w:sz w:val="28"/>
          <w:szCs w:val="28"/>
          <w14:ligatures w14:val="none"/>
        </w:rPr>
      </w:pPr>
      <w:r w:rsidRPr="008E60E1">
        <w:rPr>
          <w:rFonts w:ascii="á¶I±ò" w:eastAsia="Times New Roman" w:hAnsi="á¶I±ò" w:cs="Times New Roman"/>
          <w:color w:val="000000"/>
          <w:kern w:val="0"/>
          <w:sz w:val="28"/>
          <w:szCs w:val="28"/>
          <w14:ligatures w14:val="none"/>
        </w:rPr>
        <w:t>Professional Development</w:t>
      </w:r>
    </w:p>
    <w:p w:rsidR="005F1FB0" w:rsidRDefault="005F1FB0" w:rsidP="005F1FB0">
      <w:pPr>
        <w:rPr>
          <w:rFonts w:ascii="á¶I±ò" w:eastAsia="Times New Roman" w:hAnsi="á¶I±ò" w:cs="Times New Roman"/>
          <w:color w:val="000000"/>
          <w:kern w:val="0"/>
          <w:sz w:val="28"/>
          <w:szCs w:val="28"/>
          <w14:ligatures w14:val="none"/>
        </w:rPr>
      </w:pPr>
    </w:p>
    <w:p w:rsidR="002C2202" w:rsidRDefault="002C2202" w:rsidP="008E60E1">
      <w:pPr>
        <w:rPr>
          <w:rFonts w:ascii="á¶I±ò" w:eastAsia="Times New Roman" w:hAnsi="á¶I±ò" w:cs="Times New Roman"/>
          <w:color w:val="000000"/>
          <w:kern w:val="0"/>
          <w:sz w:val="22"/>
          <w:szCs w:val="22"/>
          <w14:ligatures w14:val="none"/>
        </w:rPr>
      </w:pPr>
      <w:r w:rsidRPr="002C2202">
        <w:rPr>
          <w:rFonts w:ascii="á¶I±ò" w:eastAsia="Times New Roman" w:hAnsi="á¶I±ò" w:cs="Times New Roman"/>
          <w:color w:val="000000"/>
          <w:kern w:val="0"/>
          <w:sz w:val="22"/>
          <w:szCs w:val="22"/>
          <w14:ligatures w14:val="none"/>
        </w:rPr>
        <w:t>2024</w:t>
      </w:r>
      <w:r w:rsidR="001E6E6A">
        <w:rPr>
          <w:rFonts w:ascii="á¶I±ò" w:eastAsia="Times New Roman" w:hAnsi="á¶I±ò" w:cs="Times New Roman"/>
          <w:color w:val="000000"/>
          <w:kern w:val="0"/>
          <w:sz w:val="22"/>
          <w:szCs w:val="22"/>
          <w14:ligatures w14:val="none"/>
        </w:rPr>
        <w:tab/>
        <w:t>NJPA-</w:t>
      </w:r>
      <w:r w:rsidR="00C26F4E">
        <w:rPr>
          <w:rFonts w:ascii="á¶I±ò" w:eastAsia="Times New Roman" w:hAnsi="á¶I±ò" w:cs="Times New Roman"/>
          <w:color w:val="000000"/>
          <w:kern w:val="0"/>
          <w:sz w:val="22"/>
          <w:szCs w:val="22"/>
          <w14:ligatures w14:val="none"/>
        </w:rPr>
        <w:t>The Future of Psychology: Opportunities and Challenges</w:t>
      </w:r>
    </w:p>
    <w:p w:rsidR="00C26F4E" w:rsidRDefault="00C26F4E" w:rsidP="008E60E1">
      <w:pPr>
        <w:rPr>
          <w:rFonts w:ascii="á¶I±ò" w:eastAsia="Times New Roman" w:hAnsi="á¶I±ò" w:cs="Times New Roman"/>
          <w:color w:val="000000"/>
          <w:kern w:val="0"/>
          <w:sz w:val="22"/>
          <w:szCs w:val="22"/>
          <w14:ligatures w14:val="none"/>
        </w:rPr>
      </w:pPr>
      <w:r>
        <w:rPr>
          <w:rFonts w:ascii="á¶I±ò" w:eastAsia="Times New Roman" w:hAnsi="á¶I±ò" w:cs="Times New Roman"/>
          <w:color w:val="000000"/>
          <w:kern w:val="0"/>
          <w:sz w:val="22"/>
          <w:szCs w:val="22"/>
          <w14:ligatures w14:val="none"/>
        </w:rPr>
        <w:t>2024</w:t>
      </w:r>
      <w:r>
        <w:rPr>
          <w:rFonts w:ascii="á¶I±ò" w:eastAsia="Times New Roman" w:hAnsi="á¶I±ò" w:cs="Times New Roman"/>
          <w:color w:val="000000"/>
          <w:kern w:val="0"/>
          <w:sz w:val="22"/>
          <w:szCs w:val="22"/>
          <w14:ligatures w14:val="none"/>
        </w:rPr>
        <w:tab/>
        <w:t>NJPA-Integration of Psychopharmacology in Private Practice</w:t>
      </w:r>
    </w:p>
    <w:p w:rsidR="00C26F4E" w:rsidRPr="002C2202" w:rsidRDefault="00C26F4E" w:rsidP="008E60E1">
      <w:pPr>
        <w:rPr>
          <w:rFonts w:ascii="Times New Roman" w:eastAsia="Times New Roman" w:hAnsi="Times New Roman" w:cs="Times New Roman"/>
          <w:kern w:val="0"/>
          <w:sz w:val="22"/>
          <w:szCs w:val="22"/>
          <w14:ligatures w14:val="none"/>
        </w:rPr>
      </w:pPr>
      <w:r>
        <w:rPr>
          <w:rFonts w:ascii="á¶I±ò" w:eastAsia="Times New Roman" w:hAnsi="á¶I±ò" w:cs="Times New Roman"/>
          <w:color w:val="000000"/>
          <w:kern w:val="0"/>
          <w:sz w:val="22"/>
          <w:szCs w:val="22"/>
          <w14:ligatures w14:val="none"/>
        </w:rPr>
        <w:t>2024</w:t>
      </w:r>
      <w:r>
        <w:rPr>
          <w:rFonts w:ascii="á¶I±ò" w:eastAsia="Times New Roman" w:hAnsi="á¶I±ò" w:cs="Times New Roman"/>
          <w:color w:val="000000"/>
          <w:kern w:val="0"/>
          <w:sz w:val="22"/>
          <w:szCs w:val="22"/>
          <w14:ligatures w14:val="none"/>
        </w:rPr>
        <w:tab/>
        <w:t xml:space="preserve">NJPA- Forensics, Sex Therapy, Sports Psychology, Neuropsychology, and Health </w:t>
      </w:r>
    </w:p>
    <w:p w:rsidR="004775A5" w:rsidRDefault="004775A5" w:rsidP="004775A5">
      <w:pPr>
        <w:rPr>
          <w:rFonts w:ascii="á¶I±ò" w:eastAsia="Times New Roman" w:hAnsi="á¶I±ò" w:cs="Times New Roman"/>
          <w:color w:val="000000"/>
          <w:kern w:val="0"/>
          <w:sz w:val="20"/>
          <w:szCs w:val="20"/>
          <w14:ligatures w14:val="none"/>
        </w:rPr>
      </w:pPr>
      <w:r>
        <w:rPr>
          <w:rFonts w:ascii="á¶I±ò" w:eastAsia="Times New Roman" w:hAnsi="á¶I±ò" w:cs="Times New Roman"/>
          <w:color w:val="000000"/>
          <w:kern w:val="0"/>
          <w:sz w:val="20"/>
          <w:szCs w:val="20"/>
          <w14:ligatures w14:val="none"/>
        </w:rPr>
        <w:t>2023</w:t>
      </w:r>
      <w:r>
        <w:rPr>
          <w:rFonts w:ascii="á¶I±ò" w:eastAsia="Times New Roman" w:hAnsi="á¶I±ò" w:cs="Times New Roman"/>
          <w:color w:val="000000"/>
          <w:kern w:val="0"/>
          <w:sz w:val="20"/>
          <w:szCs w:val="20"/>
          <w14:ligatures w14:val="none"/>
        </w:rPr>
        <w:tab/>
      </w:r>
      <w:r w:rsidR="001C30CD">
        <w:rPr>
          <w:rFonts w:ascii="á¶I±ò" w:eastAsia="Times New Roman" w:hAnsi="á¶I±ò" w:cs="Times New Roman"/>
          <w:color w:val="000000"/>
          <w:kern w:val="0"/>
          <w:sz w:val="20"/>
          <w:szCs w:val="20"/>
          <w14:ligatures w14:val="none"/>
        </w:rPr>
        <w:t>NJPA-</w:t>
      </w:r>
      <w:r>
        <w:rPr>
          <w:rFonts w:ascii="á¶I±ò" w:eastAsia="Times New Roman" w:hAnsi="á¶I±ò" w:cs="Times New Roman"/>
          <w:color w:val="000000"/>
          <w:kern w:val="0"/>
          <w:sz w:val="20"/>
          <w:szCs w:val="20"/>
          <w14:ligatures w14:val="none"/>
        </w:rPr>
        <w:t>Diversity Townhall on Multicultural Family Interventions with Diverse Populations</w:t>
      </w:r>
    </w:p>
    <w:p w:rsidR="004775A5" w:rsidRPr="008E60E1" w:rsidRDefault="004775A5" w:rsidP="004775A5">
      <w:pPr>
        <w:rPr>
          <w:rFonts w:ascii="Times New Roman" w:eastAsia="Times New Roman" w:hAnsi="Times New Roman" w:cs="Times New Roman"/>
          <w:kern w:val="0"/>
          <w14:ligatures w14:val="none"/>
        </w:rPr>
      </w:pPr>
      <w:r>
        <w:rPr>
          <w:rFonts w:ascii="á¶I±ò" w:eastAsia="Times New Roman" w:hAnsi="á¶I±ò" w:cs="Times New Roman"/>
          <w:color w:val="000000"/>
          <w:kern w:val="0"/>
          <w:sz w:val="20"/>
          <w:szCs w:val="20"/>
          <w14:ligatures w14:val="none"/>
        </w:rPr>
        <w:t>2023</w:t>
      </w:r>
      <w:r>
        <w:rPr>
          <w:rFonts w:ascii="á¶I±ò" w:eastAsia="Times New Roman" w:hAnsi="á¶I±ò" w:cs="Times New Roman"/>
          <w:color w:val="000000"/>
          <w:kern w:val="0"/>
          <w:sz w:val="20"/>
          <w:szCs w:val="20"/>
          <w14:ligatures w14:val="none"/>
        </w:rPr>
        <w:tab/>
      </w:r>
      <w:r w:rsidR="001C30CD">
        <w:rPr>
          <w:rFonts w:ascii="á¶I±ò" w:eastAsia="Times New Roman" w:hAnsi="á¶I±ò" w:cs="Times New Roman"/>
          <w:color w:val="000000"/>
          <w:kern w:val="0"/>
          <w:sz w:val="20"/>
          <w:szCs w:val="20"/>
          <w14:ligatures w14:val="none"/>
        </w:rPr>
        <w:t>NJPA-</w:t>
      </w:r>
      <w:r w:rsidR="00A70FA0">
        <w:rPr>
          <w:rFonts w:ascii="á¶I±ò" w:eastAsia="Times New Roman" w:hAnsi="á¶I±ò" w:cs="Times New Roman"/>
          <w:color w:val="000000"/>
          <w:kern w:val="0"/>
          <w:sz w:val="20"/>
          <w:szCs w:val="20"/>
          <w14:ligatures w14:val="none"/>
        </w:rPr>
        <w:t>F</w:t>
      </w:r>
      <w:r>
        <w:rPr>
          <w:rFonts w:ascii="á¶I±ò" w:eastAsia="Times New Roman" w:hAnsi="á¶I±ò" w:cs="Times New Roman"/>
          <w:color w:val="000000"/>
          <w:kern w:val="0"/>
          <w:sz w:val="20"/>
          <w:szCs w:val="20"/>
          <w14:ligatures w14:val="none"/>
        </w:rPr>
        <w:t>amily Systems 2.0=A New Definition of the Family</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2022</w:t>
      </w:r>
      <w:r w:rsidRPr="008E60E1">
        <w:rPr>
          <w:rFonts w:ascii="á¶I±ò" w:eastAsia="Times New Roman" w:hAnsi="á¶I±ò" w:cs="Times New Roman"/>
          <w:color w:val="000000"/>
          <w:kern w:val="0"/>
          <w:sz w:val="20"/>
          <w:szCs w:val="20"/>
          <w14:ligatures w14:val="none"/>
        </w:rPr>
        <w:tab/>
      </w:r>
      <w:r w:rsidR="001C30CD">
        <w:rPr>
          <w:rFonts w:ascii="á¶I±ò" w:eastAsia="Times New Roman" w:hAnsi="á¶I±ò" w:cs="Times New Roman"/>
          <w:color w:val="000000"/>
          <w:kern w:val="0"/>
          <w:sz w:val="20"/>
          <w:szCs w:val="20"/>
          <w14:ligatures w14:val="none"/>
        </w:rPr>
        <w:t>NJPA-</w:t>
      </w:r>
      <w:r w:rsidRPr="008E60E1">
        <w:rPr>
          <w:rFonts w:ascii="á¶I±ò" w:eastAsia="Times New Roman" w:hAnsi="á¶I±ò" w:cs="Times New Roman"/>
          <w:color w:val="000000"/>
          <w:kern w:val="0"/>
          <w:sz w:val="20"/>
          <w:szCs w:val="20"/>
          <w14:ligatures w14:val="none"/>
        </w:rPr>
        <w:t>Blurred Lines: Ethical Considerations for Psychologists</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2022</w:t>
      </w:r>
      <w:r w:rsidRPr="008E60E1">
        <w:rPr>
          <w:rFonts w:ascii="á¶I±ò" w:eastAsia="Times New Roman" w:hAnsi="á¶I±ò" w:cs="Times New Roman"/>
          <w:color w:val="000000"/>
          <w:kern w:val="0"/>
          <w:sz w:val="20"/>
          <w:szCs w:val="20"/>
          <w14:ligatures w14:val="none"/>
        </w:rPr>
        <w:tab/>
      </w:r>
      <w:r w:rsidR="001C30CD">
        <w:rPr>
          <w:rFonts w:ascii="á¶I±ò" w:eastAsia="Times New Roman" w:hAnsi="á¶I±ò" w:cs="Times New Roman"/>
          <w:color w:val="000000"/>
          <w:kern w:val="0"/>
          <w:sz w:val="20"/>
          <w:szCs w:val="20"/>
          <w14:ligatures w14:val="none"/>
        </w:rPr>
        <w:t>NJPA-</w:t>
      </w:r>
      <w:r w:rsidRPr="008E60E1">
        <w:rPr>
          <w:rFonts w:ascii="á¶I±ò" w:eastAsia="Times New Roman" w:hAnsi="á¶I±ò" w:cs="Times New Roman"/>
          <w:color w:val="000000"/>
          <w:kern w:val="0"/>
          <w:sz w:val="20"/>
          <w:szCs w:val="20"/>
          <w14:ligatures w14:val="none"/>
        </w:rPr>
        <w:t>Domestic Violence and Diversity</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2021</w:t>
      </w:r>
      <w:r w:rsidRPr="008E60E1">
        <w:rPr>
          <w:rFonts w:ascii="á¶I±ò" w:eastAsia="Times New Roman" w:hAnsi="á¶I±ò" w:cs="Times New Roman"/>
          <w:color w:val="000000"/>
          <w:kern w:val="0"/>
          <w:sz w:val="20"/>
          <w:szCs w:val="20"/>
          <w14:ligatures w14:val="none"/>
        </w:rPr>
        <w:tab/>
      </w:r>
      <w:r w:rsidR="001C30CD">
        <w:rPr>
          <w:rFonts w:ascii="á¶I±ò" w:eastAsia="Times New Roman" w:hAnsi="á¶I±ò" w:cs="Times New Roman"/>
          <w:color w:val="000000"/>
          <w:kern w:val="0"/>
          <w:sz w:val="20"/>
          <w:szCs w:val="20"/>
          <w14:ligatures w14:val="none"/>
        </w:rPr>
        <w:t>NJPA-</w:t>
      </w:r>
      <w:r w:rsidRPr="008E60E1">
        <w:rPr>
          <w:rFonts w:ascii="á¶I±ò" w:eastAsia="Times New Roman" w:hAnsi="á¶I±ò" w:cs="Times New Roman"/>
          <w:color w:val="000000"/>
          <w:kern w:val="0"/>
          <w:sz w:val="20"/>
          <w:szCs w:val="20"/>
          <w14:ligatures w14:val="none"/>
        </w:rPr>
        <w:t>Domestic Violence in LGBTQ Community</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2020</w:t>
      </w:r>
      <w:r w:rsidRPr="008E60E1">
        <w:rPr>
          <w:rFonts w:ascii="á¶I±ò" w:eastAsia="Times New Roman" w:hAnsi="á¶I±ò" w:cs="Times New Roman"/>
          <w:color w:val="000000"/>
          <w:kern w:val="0"/>
          <w:sz w:val="20"/>
          <w:szCs w:val="20"/>
          <w14:ligatures w14:val="none"/>
        </w:rPr>
        <w:tab/>
      </w:r>
      <w:r w:rsidR="001C30CD">
        <w:rPr>
          <w:rFonts w:ascii="á¶I±ò" w:eastAsia="Times New Roman" w:hAnsi="á¶I±ò" w:cs="Times New Roman"/>
          <w:color w:val="000000"/>
          <w:kern w:val="0"/>
          <w:sz w:val="20"/>
          <w:szCs w:val="20"/>
          <w14:ligatures w14:val="none"/>
        </w:rPr>
        <w:t>NJPA-</w:t>
      </w:r>
      <w:r w:rsidRPr="008E60E1">
        <w:rPr>
          <w:rFonts w:ascii="á¶I±ò" w:eastAsia="Times New Roman" w:hAnsi="á¶I±ò" w:cs="Times New Roman"/>
          <w:color w:val="000000"/>
          <w:kern w:val="0"/>
          <w:sz w:val="20"/>
          <w:szCs w:val="20"/>
          <w14:ligatures w14:val="none"/>
        </w:rPr>
        <w:t>Domestic Violence and COVID-19</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2020</w:t>
      </w:r>
      <w:r w:rsidRPr="008E60E1">
        <w:rPr>
          <w:rFonts w:ascii="á¶I±ò" w:eastAsia="Times New Roman" w:hAnsi="á¶I±ò" w:cs="Times New Roman"/>
          <w:color w:val="000000"/>
          <w:kern w:val="0"/>
          <w:sz w:val="20"/>
          <w:szCs w:val="20"/>
          <w14:ligatures w14:val="none"/>
        </w:rPr>
        <w:tab/>
        <w:t>New Jersey Department of Health Response to the Opioid Crisis</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2020</w:t>
      </w:r>
      <w:r w:rsidRPr="008E60E1">
        <w:rPr>
          <w:rFonts w:ascii="á¶I±ò" w:eastAsia="Times New Roman" w:hAnsi="á¶I±ò" w:cs="Times New Roman"/>
          <w:color w:val="000000"/>
          <w:kern w:val="0"/>
          <w:sz w:val="20"/>
          <w:szCs w:val="20"/>
          <w14:ligatures w14:val="none"/>
        </w:rPr>
        <w:tab/>
        <w:t>Legal Issues in Private Practice</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2019</w:t>
      </w:r>
      <w:r w:rsidRPr="008E60E1">
        <w:rPr>
          <w:rFonts w:ascii="á¶I±ò" w:eastAsia="Times New Roman" w:hAnsi="á¶I±ò" w:cs="Times New Roman"/>
          <w:color w:val="000000"/>
          <w:kern w:val="0"/>
          <w:sz w:val="20"/>
          <w:szCs w:val="20"/>
          <w14:ligatures w14:val="none"/>
        </w:rPr>
        <w:tab/>
      </w:r>
      <w:r w:rsidR="001C30CD">
        <w:rPr>
          <w:rFonts w:ascii="á¶I±ò" w:eastAsia="Times New Roman" w:hAnsi="á¶I±ò" w:cs="Times New Roman"/>
          <w:color w:val="000000"/>
          <w:kern w:val="0"/>
          <w:sz w:val="20"/>
          <w:szCs w:val="20"/>
          <w14:ligatures w14:val="none"/>
        </w:rPr>
        <w:t>NJPA-</w:t>
      </w:r>
      <w:r w:rsidRPr="008E60E1">
        <w:rPr>
          <w:rFonts w:ascii="á¶I±ò" w:eastAsia="Times New Roman" w:hAnsi="á¶I±ò" w:cs="Times New Roman"/>
          <w:color w:val="000000"/>
          <w:kern w:val="0"/>
          <w:sz w:val="20"/>
          <w:szCs w:val="20"/>
          <w14:ligatures w14:val="none"/>
        </w:rPr>
        <w:t>The Anxiety Epidemic</w:t>
      </w:r>
    </w:p>
    <w:p w:rsidR="008E60E1" w:rsidRPr="008E60E1" w:rsidRDefault="008E60E1" w:rsidP="0060201B">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 xml:space="preserve">2019 </w:t>
      </w:r>
      <w:r w:rsidRPr="008E60E1">
        <w:rPr>
          <w:rFonts w:ascii="á¶I±ò" w:eastAsia="Times New Roman" w:hAnsi="á¶I±ò" w:cs="Times New Roman"/>
          <w:color w:val="000000"/>
          <w:kern w:val="0"/>
          <w:sz w:val="20"/>
          <w:szCs w:val="20"/>
          <w14:ligatures w14:val="none"/>
        </w:rPr>
        <w:tab/>
      </w:r>
      <w:r w:rsidR="001C30CD">
        <w:rPr>
          <w:rFonts w:ascii="á¶I±ò" w:eastAsia="Times New Roman" w:hAnsi="á¶I±ò" w:cs="Times New Roman"/>
          <w:color w:val="000000"/>
          <w:kern w:val="0"/>
          <w:sz w:val="20"/>
          <w:szCs w:val="20"/>
          <w14:ligatures w14:val="none"/>
        </w:rPr>
        <w:t>NJPA-</w:t>
      </w:r>
      <w:r w:rsidRPr="008E60E1">
        <w:rPr>
          <w:rFonts w:ascii="á¶I±ò" w:eastAsia="Times New Roman" w:hAnsi="á¶I±ò" w:cs="Times New Roman"/>
          <w:color w:val="000000"/>
          <w:kern w:val="0"/>
          <w:sz w:val="20"/>
          <w:szCs w:val="20"/>
          <w14:ligatures w14:val="none"/>
        </w:rPr>
        <w:t>New C</w:t>
      </w:r>
      <w:r w:rsidR="0060201B">
        <w:rPr>
          <w:rFonts w:ascii="á¶I±ò" w:eastAsia="Times New Roman" w:hAnsi="á¶I±ò" w:cs="Times New Roman"/>
          <w:color w:val="000000"/>
          <w:kern w:val="0"/>
          <w:sz w:val="20"/>
          <w:szCs w:val="20"/>
          <w14:ligatures w14:val="none"/>
        </w:rPr>
        <w:t xml:space="preserve">BT </w:t>
      </w:r>
      <w:proofErr w:type="gramStart"/>
      <w:r w:rsidR="0060201B">
        <w:rPr>
          <w:rFonts w:ascii="á¶I±ò" w:eastAsia="Times New Roman" w:hAnsi="á¶I±ò" w:cs="Times New Roman"/>
          <w:color w:val="000000"/>
          <w:kern w:val="0"/>
          <w:sz w:val="20"/>
          <w:szCs w:val="20"/>
          <w14:ligatures w14:val="none"/>
        </w:rPr>
        <w:t xml:space="preserve">Approaches </w:t>
      </w:r>
      <w:r w:rsidRPr="008E60E1">
        <w:rPr>
          <w:rFonts w:ascii="á¶I±ò" w:eastAsia="Times New Roman" w:hAnsi="á¶I±ò" w:cs="Times New Roman"/>
          <w:color w:val="000000"/>
          <w:kern w:val="0"/>
          <w:sz w:val="20"/>
          <w:szCs w:val="20"/>
          <w14:ligatures w14:val="none"/>
        </w:rPr>
        <w:t xml:space="preserve"> to</w:t>
      </w:r>
      <w:proofErr w:type="gramEnd"/>
      <w:r w:rsidRPr="008E60E1">
        <w:rPr>
          <w:rFonts w:ascii="á¶I±ò" w:eastAsia="Times New Roman" w:hAnsi="á¶I±ò" w:cs="Times New Roman"/>
          <w:color w:val="000000"/>
          <w:kern w:val="0"/>
          <w:sz w:val="20"/>
          <w:szCs w:val="20"/>
          <w14:ligatures w14:val="none"/>
        </w:rPr>
        <w:t xml:space="preserve"> GAD, Panic Disorder, OCD, PTSD, and Social Anxiety</w:t>
      </w:r>
    </w:p>
    <w:p w:rsidR="008E60E1" w:rsidRDefault="008E60E1" w:rsidP="008E60E1">
      <w:pPr>
        <w:rPr>
          <w:rFonts w:ascii="á¶I±ò" w:eastAsia="Times New Roman" w:hAnsi="á¶I±ò" w:cs="Times New Roman"/>
          <w:color w:val="000000"/>
          <w:kern w:val="0"/>
          <w:sz w:val="20"/>
          <w:szCs w:val="20"/>
          <w14:ligatures w14:val="none"/>
        </w:rPr>
      </w:pPr>
      <w:r w:rsidRPr="008E60E1">
        <w:rPr>
          <w:rFonts w:ascii="á¶I±ò" w:eastAsia="Times New Roman" w:hAnsi="á¶I±ò" w:cs="Times New Roman"/>
          <w:color w:val="000000"/>
          <w:kern w:val="0"/>
          <w:sz w:val="20"/>
          <w:szCs w:val="20"/>
          <w14:ligatures w14:val="none"/>
        </w:rPr>
        <w:t>2019</w:t>
      </w:r>
      <w:r w:rsidRPr="008E60E1">
        <w:rPr>
          <w:rFonts w:ascii="á¶I±ò" w:eastAsia="Times New Roman" w:hAnsi="á¶I±ò" w:cs="Times New Roman"/>
          <w:color w:val="000000"/>
          <w:kern w:val="0"/>
          <w:sz w:val="20"/>
          <w:szCs w:val="20"/>
          <w14:ligatures w14:val="none"/>
        </w:rPr>
        <w:tab/>
        <w:t>Rutgers University, Avoiding Re</w:t>
      </w:r>
      <w:r w:rsidR="00A70FA0">
        <w:rPr>
          <w:rFonts w:ascii="á¶I±ò" w:eastAsia="Times New Roman" w:hAnsi="á¶I±ò" w:cs="Times New Roman"/>
          <w:color w:val="000000"/>
          <w:kern w:val="0"/>
          <w:sz w:val="20"/>
          <w:szCs w:val="20"/>
          <w14:ligatures w14:val="none"/>
        </w:rPr>
        <w:t>-</w:t>
      </w:r>
      <w:r w:rsidRPr="008E60E1">
        <w:rPr>
          <w:rFonts w:ascii="á¶I±ò" w:eastAsia="Times New Roman" w:hAnsi="á¶I±ò" w:cs="Times New Roman"/>
          <w:color w:val="000000"/>
          <w:kern w:val="0"/>
          <w:sz w:val="20"/>
          <w:szCs w:val="20"/>
          <w14:ligatures w14:val="none"/>
        </w:rPr>
        <w:t>traumatization in the COVID-19 World</w:t>
      </w:r>
    </w:p>
    <w:p w:rsidR="001C30CD" w:rsidRDefault="001C30CD" w:rsidP="001C30CD">
      <w:pPr>
        <w:rPr>
          <w:rFonts w:ascii="á¶I±ò" w:eastAsia="Times New Roman" w:hAnsi="á¶I±ò" w:cs="Times New Roman"/>
          <w:color w:val="000000"/>
          <w:kern w:val="0"/>
          <w:sz w:val="20"/>
          <w:szCs w:val="20"/>
          <w14:ligatures w14:val="none"/>
        </w:rPr>
      </w:pPr>
      <w:r w:rsidRPr="008E60E1">
        <w:rPr>
          <w:rFonts w:ascii="á¶I±ò" w:eastAsia="Times New Roman" w:hAnsi="á¶I±ò" w:cs="Times New Roman"/>
          <w:color w:val="000000"/>
          <w:kern w:val="0"/>
          <w:sz w:val="20"/>
          <w:szCs w:val="20"/>
          <w14:ligatures w14:val="none"/>
        </w:rPr>
        <w:t xml:space="preserve">2019 </w:t>
      </w:r>
      <w:r>
        <w:rPr>
          <w:rFonts w:ascii="á¶I±ò" w:eastAsia="Times New Roman" w:hAnsi="á¶I±ò" w:cs="Times New Roman"/>
          <w:color w:val="000000"/>
          <w:kern w:val="0"/>
          <w:sz w:val="20"/>
          <w:szCs w:val="20"/>
          <w14:ligatures w14:val="none"/>
        </w:rPr>
        <w:tab/>
      </w:r>
      <w:r w:rsidRPr="008E60E1">
        <w:rPr>
          <w:rFonts w:ascii="á¶I±ò" w:eastAsia="Times New Roman" w:hAnsi="á¶I±ò" w:cs="Times New Roman"/>
          <w:color w:val="000000"/>
          <w:kern w:val="0"/>
          <w:sz w:val="20"/>
          <w:szCs w:val="20"/>
          <w14:ligatures w14:val="none"/>
        </w:rPr>
        <w:t>N</w:t>
      </w:r>
      <w:r>
        <w:rPr>
          <w:rFonts w:ascii="á¶I±ò" w:eastAsia="Times New Roman" w:hAnsi="á¶I±ò" w:cs="Times New Roman"/>
          <w:color w:val="000000"/>
          <w:kern w:val="0"/>
          <w:sz w:val="20"/>
          <w:szCs w:val="20"/>
          <w14:ligatures w14:val="none"/>
        </w:rPr>
        <w:t>JPA-</w:t>
      </w:r>
      <w:r w:rsidRPr="008E60E1">
        <w:rPr>
          <w:rFonts w:ascii="á¶I±ò" w:eastAsia="Times New Roman" w:hAnsi="á¶I±ò" w:cs="Times New Roman"/>
          <w:color w:val="000000"/>
          <w:kern w:val="0"/>
          <w:sz w:val="20"/>
          <w:szCs w:val="20"/>
          <w14:ligatures w14:val="none"/>
        </w:rPr>
        <w:t>Behavior and Psychotherapy Through the Life Span</w:t>
      </w:r>
    </w:p>
    <w:p w:rsidR="00F16A47" w:rsidRDefault="00F16A47" w:rsidP="001C30CD">
      <w:pPr>
        <w:rPr>
          <w:rFonts w:ascii="á¶I±ò" w:eastAsia="Times New Roman" w:hAnsi="á¶I±ò" w:cs="Times New Roman"/>
          <w:color w:val="000000"/>
          <w:kern w:val="0"/>
          <w:sz w:val="20"/>
          <w:szCs w:val="20"/>
          <w14:ligatures w14:val="none"/>
        </w:rPr>
      </w:pPr>
    </w:p>
    <w:p w:rsidR="00F16A47" w:rsidRPr="00F16A47" w:rsidRDefault="00F16A47" w:rsidP="00F16A47">
      <w:pPr>
        <w:rPr>
          <w:rFonts w:asciiTheme="majorBidi" w:hAnsiTheme="majorBidi" w:cstheme="majorBidi"/>
        </w:rPr>
      </w:pPr>
      <w:r w:rsidRPr="00F16A47">
        <w:rPr>
          <w:rFonts w:asciiTheme="majorBidi" w:hAnsiTheme="majorBidi" w:cstheme="majorBidi"/>
        </w:rPr>
        <w:t>Invited Presentations &amp; Lectures</w:t>
      </w:r>
    </w:p>
    <w:p w:rsidR="00F16A47" w:rsidRPr="00F16A47" w:rsidRDefault="00F16A47" w:rsidP="00F16A47">
      <w:pPr>
        <w:rPr>
          <w:rFonts w:asciiTheme="majorBidi" w:hAnsiTheme="majorBidi" w:cstheme="majorBidi"/>
        </w:rPr>
      </w:pPr>
    </w:p>
    <w:p w:rsidR="00F16A47" w:rsidRPr="00B430F7" w:rsidRDefault="00F16A47" w:rsidP="00F16A47">
      <w:pPr>
        <w:rPr>
          <w:rFonts w:asciiTheme="majorBidi" w:hAnsiTheme="majorBidi" w:cstheme="majorBidi"/>
          <w:sz w:val="20"/>
          <w:szCs w:val="20"/>
        </w:rPr>
      </w:pPr>
      <w:r w:rsidRPr="00B430F7">
        <w:rPr>
          <w:rFonts w:asciiTheme="majorBidi" w:hAnsiTheme="majorBidi" w:cstheme="majorBidi"/>
          <w:b/>
          <w:bCs/>
          <w:sz w:val="20"/>
          <w:szCs w:val="20"/>
        </w:rPr>
        <w:t>Koplik, E. K.</w:t>
      </w:r>
      <w:r w:rsidRPr="00B430F7">
        <w:rPr>
          <w:rFonts w:asciiTheme="majorBidi" w:hAnsiTheme="majorBidi" w:cstheme="majorBidi"/>
          <w:sz w:val="20"/>
          <w:szCs w:val="20"/>
        </w:rPr>
        <w:t xml:space="preserve"> (2026). </w:t>
      </w:r>
      <w:hyperlink r:id="rId5" w:tgtFrame="_blank" w:history="1">
        <w:r w:rsidRPr="00B430F7">
          <w:rPr>
            <w:rStyle w:val="Hyperlink"/>
            <w:rFonts w:asciiTheme="majorBidi" w:hAnsiTheme="majorBidi" w:cstheme="majorBidi"/>
            <w:color w:val="1155CC"/>
            <w:sz w:val="20"/>
            <w:szCs w:val="20"/>
            <w:shd w:val="clear" w:color="auto" w:fill="FFFFFF"/>
          </w:rPr>
          <w:t>“</w:t>
        </w:r>
        <w:r w:rsidRPr="00B430F7">
          <w:rPr>
            <w:rStyle w:val="Strong"/>
            <w:rFonts w:asciiTheme="majorBidi" w:hAnsiTheme="majorBidi" w:cstheme="majorBidi"/>
            <w:color w:val="1155CC"/>
            <w:sz w:val="20"/>
            <w:szCs w:val="20"/>
            <w:u w:val="single"/>
            <w:shd w:val="clear" w:color="auto" w:fill="FFFFFF"/>
          </w:rPr>
          <w:t>Sexual Disorders in Older Adults: Diagnosis and Management</w:t>
        </w:r>
        <w:r w:rsidRPr="00B430F7">
          <w:rPr>
            <w:rStyle w:val="Hyperlink"/>
            <w:rFonts w:asciiTheme="majorBidi" w:hAnsiTheme="majorBidi" w:cstheme="majorBidi"/>
            <w:color w:val="1155CC"/>
            <w:sz w:val="20"/>
            <w:szCs w:val="20"/>
            <w:shd w:val="clear" w:color="auto" w:fill="FFFFFF"/>
          </w:rPr>
          <w:t>”</w:t>
        </w:r>
      </w:hyperlink>
    </w:p>
    <w:p w:rsidR="00F16A47" w:rsidRPr="00B430F7" w:rsidRDefault="00F16A47" w:rsidP="00F16A47">
      <w:pPr>
        <w:rPr>
          <w:rFonts w:asciiTheme="majorBidi" w:hAnsiTheme="majorBidi" w:cstheme="majorBidi"/>
          <w:sz w:val="20"/>
          <w:szCs w:val="20"/>
        </w:rPr>
      </w:pPr>
      <w:r w:rsidRPr="00B430F7">
        <w:rPr>
          <w:rFonts w:asciiTheme="majorBidi" w:hAnsiTheme="majorBidi" w:cstheme="majorBidi"/>
          <w:sz w:val="20"/>
          <w:szCs w:val="20"/>
        </w:rPr>
        <w:tab/>
      </w:r>
      <w:proofErr w:type="spellStart"/>
      <w:r w:rsidRPr="00B430F7">
        <w:rPr>
          <w:rFonts w:asciiTheme="majorBidi" w:hAnsiTheme="majorBidi" w:cstheme="majorBidi"/>
          <w:sz w:val="20"/>
          <w:szCs w:val="20"/>
        </w:rPr>
        <w:t>Vumedi</w:t>
      </w:r>
      <w:proofErr w:type="spellEnd"/>
      <w:r w:rsidRPr="00B430F7">
        <w:rPr>
          <w:rFonts w:asciiTheme="majorBidi" w:hAnsiTheme="majorBidi" w:cstheme="majorBidi"/>
          <w:sz w:val="20"/>
          <w:szCs w:val="20"/>
        </w:rPr>
        <w:t>.</w:t>
      </w:r>
    </w:p>
    <w:p w:rsidR="00F16A47" w:rsidRPr="00B430F7" w:rsidRDefault="00F16A47" w:rsidP="00F16A47">
      <w:pPr>
        <w:rPr>
          <w:rFonts w:asciiTheme="majorBidi" w:hAnsiTheme="majorBidi" w:cstheme="majorBidi"/>
          <w:sz w:val="20"/>
          <w:szCs w:val="20"/>
        </w:rPr>
      </w:pPr>
      <w:r w:rsidRPr="00B430F7">
        <w:rPr>
          <w:rFonts w:asciiTheme="majorBidi" w:hAnsiTheme="majorBidi" w:cstheme="majorBidi"/>
          <w:b/>
          <w:bCs/>
          <w:sz w:val="20"/>
          <w:szCs w:val="20"/>
        </w:rPr>
        <w:t>Koplik, E. K.,</w:t>
      </w:r>
      <w:r w:rsidRPr="00B430F7">
        <w:rPr>
          <w:rFonts w:asciiTheme="majorBidi" w:hAnsiTheme="majorBidi" w:cstheme="majorBidi"/>
          <w:sz w:val="20"/>
          <w:szCs w:val="20"/>
        </w:rPr>
        <w:t xml:space="preserve"> Guest Speaker. Sexual Disorders in Older Adults.  Clinical Psychology MA </w:t>
      </w:r>
    </w:p>
    <w:p w:rsidR="00F16A47" w:rsidRPr="00B430F7" w:rsidRDefault="00F16A47" w:rsidP="00F16A47">
      <w:pPr>
        <w:rPr>
          <w:rFonts w:asciiTheme="majorBidi" w:hAnsiTheme="majorBidi" w:cstheme="majorBidi"/>
          <w:sz w:val="20"/>
          <w:szCs w:val="20"/>
        </w:rPr>
      </w:pPr>
      <w:r w:rsidRPr="00B430F7">
        <w:rPr>
          <w:rFonts w:asciiTheme="majorBidi" w:hAnsiTheme="majorBidi" w:cstheme="majorBidi"/>
          <w:sz w:val="20"/>
          <w:szCs w:val="20"/>
        </w:rPr>
        <w:tab/>
        <w:t>Program at Montclair State University, NJ, April 2026.</w:t>
      </w:r>
    </w:p>
    <w:p w:rsidR="00F16A47" w:rsidRPr="00933EEB" w:rsidRDefault="00F16A47" w:rsidP="00933EEB">
      <w:pPr>
        <w:rPr>
          <w:rFonts w:asciiTheme="majorBidi" w:hAnsiTheme="majorBidi" w:cstheme="majorBidi"/>
          <w:sz w:val="20"/>
          <w:szCs w:val="20"/>
        </w:rPr>
      </w:pPr>
    </w:p>
    <w:p w:rsidR="008E60E1" w:rsidRPr="008E60E1" w:rsidRDefault="008E60E1" w:rsidP="008E60E1">
      <w:pPr>
        <w:rPr>
          <w:rFonts w:ascii="Times New Roman" w:eastAsia="Times New Roman" w:hAnsi="Times New Roman" w:cs="Times New Roman"/>
          <w:kern w:val="0"/>
          <w14:ligatures w14:val="none"/>
        </w:rPr>
      </w:pPr>
    </w:p>
    <w:p w:rsidR="008E60E1" w:rsidRPr="004A14A7" w:rsidRDefault="008E60E1" w:rsidP="008E60E1">
      <w:pPr>
        <w:rPr>
          <w:rFonts w:ascii="Times New Roman" w:eastAsia="Times New Roman" w:hAnsi="Times New Roman" w:cs="Times New Roman"/>
          <w:color w:val="000000"/>
          <w:kern w:val="0"/>
          <w:sz w:val="28"/>
          <w:szCs w:val="28"/>
          <w:lang w:val="fr-FR"/>
          <w14:ligatures w14:val="none"/>
        </w:rPr>
      </w:pPr>
      <w:r w:rsidRPr="004A14A7">
        <w:rPr>
          <w:rFonts w:ascii="Times New Roman" w:eastAsia="Times New Roman" w:hAnsi="Times New Roman" w:cs="Times New Roman"/>
          <w:color w:val="000000"/>
          <w:kern w:val="0"/>
          <w:sz w:val="28"/>
          <w:szCs w:val="28"/>
          <w:lang w:val="fr-FR"/>
          <w14:ligatures w14:val="none"/>
        </w:rPr>
        <w:t xml:space="preserve">Publications &amp; </w:t>
      </w:r>
      <w:proofErr w:type="spellStart"/>
      <w:r w:rsidRPr="004A14A7">
        <w:rPr>
          <w:rFonts w:ascii="Times New Roman" w:eastAsia="Times New Roman" w:hAnsi="Times New Roman" w:cs="Times New Roman"/>
          <w:color w:val="000000"/>
          <w:kern w:val="0"/>
          <w:sz w:val="28"/>
          <w:szCs w:val="28"/>
          <w:lang w:val="fr-FR"/>
          <w14:ligatures w14:val="none"/>
        </w:rPr>
        <w:t>Presentations</w:t>
      </w:r>
      <w:proofErr w:type="spellEnd"/>
    </w:p>
    <w:p w:rsidR="002C2202" w:rsidRPr="004A14A7" w:rsidRDefault="002C2202" w:rsidP="008E60E1">
      <w:pPr>
        <w:rPr>
          <w:rFonts w:ascii="Times New Roman" w:eastAsia="Times New Roman" w:hAnsi="Times New Roman" w:cs="Times New Roman"/>
          <w:color w:val="000000"/>
          <w:kern w:val="0"/>
          <w:sz w:val="20"/>
          <w:szCs w:val="20"/>
          <w:lang w:val="fr-FR"/>
          <w14:ligatures w14:val="none"/>
        </w:rPr>
      </w:pPr>
    </w:p>
    <w:p w:rsidR="00E450B6" w:rsidRPr="001E6E6A" w:rsidRDefault="00E450B6" w:rsidP="00E450B6">
      <w:pPr>
        <w:rPr>
          <w:sz w:val="22"/>
          <w:szCs w:val="22"/>
        </w:rPr>
      </w:pPr>
      <w:r w:rsidRPr="004A14A7">
        <w:rPr>
          <w:b/>
          <w:bCs/>
          <w:sz w:val="22"/>
          <w:szCs w:val="22"/>
          <w:lang w:val="fr-FR"/>
        </w:rPr>
        <w:t>Koplik, E.K.</w:t>
      </w:r>
      <w:r w:rsidRPr="004A14A7">
        <w:rPr>
          <w:sz w:val="22"/>
          <w:szCs w:val="22"/>
          <w:lang w:val="fr-FR"/>
        </w:rPr>
        <w:t xml:space="preserve">, &amp; </w:t>
      </w:r>
      <w:proofErr w:type="spellStart"/>
      <w:r w:rsidRPr="004A14A7">
        <w:rPr>
          <w:sz w:val="22"/>
          <w:szCs w:val="22"/>
          <w:lang w:val="fr-FR"/>
        </w:rPr>
        <w:t>DeVito</w:t>
      </w:r>
      <w:proofErr w:type="spellEnd"/>
      <w:r w:rsidRPr="004A14A7">
        <w:rPr>
          <w:sz w:val="22"/>
          <w:szCs w:val="22"/>
          <w:lang w:val="fr-FR"/>
        </w:rPr>
        <w:t xml:space="preserve">, A. J. (1986). </w:t>
      </w:r>
      <w:r w:rsidRPr="001E6E6A">
        <w:rPr>
          <w:sz w:val="22"/>
          <w:szCs w:val="22"/>
        </w:rPr>
        <w:t xml:space="preserve">Problems of freshmen: Comparison of class of 1976 and </w:t>
      </w:r>
    </w:p>
    <w:p w:rsidR="00E450B6" w:rsidRPr="001E6E6A" w:rsidRDefault="00E450B6" w:rsidP="00E450B6">
      <w:pPr>
        <w:rPr>
          <w:sz w:val="22"/>
          <w:szCs w:val="22"/>
        </w:rPr>
      </w:pPr>
      <w:r w:rsidRPr="001E6E6A">
        <w:rPr>
          <w:sz w:val="22"/>
          <w:szCs w:val="22"/>
        </w:rPr>
        <w:tab/>
        <w:t xml:space="preserve">1986. </w:t>
      </w:r>
      <w:r w:rsidRPr="00081B04">
        <w:rPr>
          <w:i/>
          <w:iCs/>
          <w:sz w:val="22"/>
          <w:szCs w:val="22"/>
        </w:rPr>
        <w:t>Journal of College Student Personnel</w:t>
      </w:r>
      <w:r w:rsidRPr="001E6E6A">
        <w:rPr>
          <w:sz w:val="22"/>
          <w:szCs w:val="22"/>
        </w:rPr>
        <w:t>, 27 (2), 124-131.</w:t>
      </w:r>
    </w:p>
    <w:p w:rsidR="00E450B6" w:rsidRDefault="008E60E1" w:rsidP="00E450B6">
      <w:pPr>
        <w:rPr>
          <w:rFonts w:ascii="Times New Roman" w:eastAsia="Times New Roman" w:hAnsi="Times New Roman" w:cs="Times New Roman"/>
          <w:color w:val="000000"/>
          <w:kern w:val="0"/>
          <w:sz w:val="20"/>
          <w:szCs w:val="20"/>
          <w14:ligatures w14:val="none"/>
        </w:rPr>
      </w:pPr>
      <w:r w:rsidRPr="008E60E1">
        <w:rPr>
          <w:rFonts w:ascii="Times New Roman" w:eastAsia="Times New Roman" w:hAnsi="Times New Roman" w:cs="Times New Roman"/>
          <w:b/>
          <w:bCs/>
          <w:color w:val="000000"/>
          <w:kern w:val="0"/>
          <w:sz w:val="20"/>
          <w:szCs w:val="20"/>
          <w14:ligatures w14:val="none"/>
        </w:rPr>
        <w:t>Koplik, E. K</w:t>
      </w:r>
      <w:r w:rsidRPr="008E60E1">
        <w:rPr>
          <w:rFonts w:ascii="Times New Roman" w:eastAsia="Times New Roman" w:hAnsi="Times New Roman" w:cs="Times New Roman"/>
          <w:color w:val="000000"/>
          <w:kern w:val="0"/>
          <w:sz w:val="20"/>
          <w:szCs w:val="20"/>
          <w14:ligatures w14:val="none"/>
        </w:rPr>
        <w:t xml:space="preserve">., Lamping, D. L., and </w:t>
      </w:r>
      <w:proofErr w:type="spellStart"/>
      <w:r w:rsidRPr="008E60E1">
        <w:rPr>
          <w:rFonts w:ascii="Times New Roman" w:eastAsia="Times New Roman" w:hAnsi="Times New Roman" w:cs="Times New Roman"/>
          <w:color w:val="000000"/>
          <w:kern w:val="0"/>
          <w:sz w:val="20"/>
          <w:szCs w:val="20"/>
          <w14:ligatures w14:val="none"/>
        </w:rPr>
        <w:t>Reznikoff</w:t>
      </w:r>
      <w:proofErr w:type="spellEnd"/>
      <w:r w:rsidRPr="008E60E1">
        <w:rPr>
          <w:rFonts w:ascii="Times New Roman" w:eastAsia="Times New Roman" w:hAnsi="Times New Roman" w:cs="Times New Roman"/>
          <w:color w:val="000000"/>
          <w:kern w:val="0"/>
          <w:sz w:val="20"/>
          <w:szCs w:val="20"/>
          <w14:ligatures w14:val="none"/>
        </w:rPr>
        <w:t>, M.</w:t>
      </w:r>
      <w:r w:rsidR="00E450B6">
        <w:rPr>
          <w:rFonts w:ascii="Times New Roman" w:eastAsia="Times New Roman" w:hAnsi="Times New Roman" w:cs="Times New Roman"/>
          <w:color w:val="000000"/>
          <w:kern w:val="0"/>
          <w:sz w:val="20"/>
          <w:szCs w:val="20"/>
          <w14:ligatures w14:val="none"/>
        </w:rPr>
        <w:t xml:space="preserve"> (1992)</w:t>
      </w:r>
      <w:r w:rsidR="002F2FB7">
        <w:rPr>
          <w:rFonts w:ascii="Times New Roman" w:eastAsia="Times New Roman" w:hAnsi="Times New Roman" w:cs="Times New Roman"/>
          <w:color w:val="000000"/>
          <w:kern w:val="0"/>
          <w:sz w:val="20"/>
          <w:szCs w:val="20"/>
          <w14:ligatures w14:val="none"/>
        </w:rPr>
        <w:t>.</w:t>
      </w:r>
      <w:r w:rsidRPr="008E60E1">
        <w:rPr>
          <w:rFonts w:ascii="Times New Roman" w:eastAsia="Times New Roman" w:hAnsi="Times New Roman" w:cs="Times New Roman"/>
          <w:color w:val="000000"/>
          <w:kern w:val="0"/>
          <w:sz w:val="20"/>
          <w:szCs w:val="20"/>
          <w14:ligatures w14:val="none"/>
        </w:rPr>
        <w:t>The</w:t>
      </w:r>
      <w:r w:rsidR="002F2FB7">
        <w:rPr>
          <w:rFonts w:ascii="Times New Roman" w:eastAsia="Times New Roman" w:hAnsi="Times New Roman" w:cs="Times New Roman"/>
          <w:color w:val="000000"/>
          <w:kern w:val="0"/>
          <w:sz w:val="20"/>
          <w:szCs w:val="20"/>
          <w14:ligatures w14:val="none"/>
        </w:rPr>
        <w:t xml:space="preserve"> </w:t>
      </w:r>
      <w:r w:rsidRPr="008E60E1">
        <w:rPr>
          <w:rFonts w:ascii="Times New Roman" w:eastAsia="Times New Roman" w:hAnsi="Times New Roman" w:cs="Times New Roman"/>
          <w:color w:val="000000"/>
          <w:kern w:val="0"/>
          <w:sz w:val="20"/>
          <w:szCs w:val="20"/>
          <w14:ligatures w14:val="none"/>
        </w:rPr>
        <w:t xml:space="preserve">Relationship of Mother-Child Coping Styles and </w:t>
      </w:r>
    </w:p>
    <w:p w:rsidR="008E60E1" w:rsidRDefault="008E60E1" w:rsidP="00E450B6">
      <w:pPr>
        <w:ind w:firstLine="720"/>
        <w:rPr>
          <w:rFonts w:ascii="Times New Roman" w:eastAsia="Times New Roman" w:hAnsi="Times New Roman" w:cs="Times New Roman"/>
          <w:color w:val="000000"/>
          <w:kern w:val="0"/>
          <w:sz w:val="20"/>
          <w:szCs w:val="20"/>
          <w14:ligatures w14:val="none"/>
        </w:rPr>
      </w:pPr>
      <w:r w:rsidRPr="008E60E1">
        <w:rPr>
          <w:rFonts w:ascii="Times New Roman" w:eastAsia="Times New Roman" w:hAnsi="Times New Roman" w:cs="Times New Roman"/>
          <w:color w:val="000000"/>
          <w:kern w:val="0"/>
          <w:sz w:val="20"/>
          <w:szCs w:val="20"/>
          <w14:ligatures w14:val="none"/>
        </w:rPr>
        <w:t>M</w:t>
      </w:r>
      <w:r w:rsidR="00E450B6">
        <w:rPr>
          <w:rFonts w:ascii="Times New Roman" w:eastAsia="Times New Roman" w:hAnsi="Times New Roman" w:cs="Times New Roman"/>
          <w:color w:val="000000"/>
          <w:kern w:val="0"/>
          <w:sz w:val="20"/>
          <w:szCs w:val="20"/>
          <w14:ligatures w14:val="none"/>
        </w:rPr>
        <w:t>others</w:t>
      </w:r>
      <w:r w:rsidR="00E450B6">
        <w:rPr>
          <w:rFonts w:ascii="Times New Roman" w:eastAsia="Times New Roman" w:hAnsi="Times New Roman" w:cs="Times New Roman"/>
          <w:kern w:val="0"/>
          <w14:ligatures w14:val="none"/>
        </w:rPr>
        <w:t xml:space="preserve"> </w:t>
      </w:r>
      <w:r w:rsidRPr="008E60E1">
        <w:rPr>
          <w:rFonts w:ascii="Times New Roman" w:eastAsia="Times New Roman" w:hAnsi="Times New Roman" w:cs="Times New Roman"/>
          <w:color w:val="000000"/>
          <w:kern w:val="0"/>
          <w:sz w:val="20"/>
          <w:szCs w:val="20"/>
          <w14:ligatures w14:val="none"/>
        </w:rPr>
        <w:t>Presence on Children’ s Response to Stress</w:t>
      </w:r>
      <w:r w:rsidR="00081B04">
        <w:rPr>
          <w:rFonts w:ascii="Times New Roman" w:eastAsia="Times New Roman" w:hAnsi="Times New Roman" w:cs="Times New Roman"/>
          <w:color w:val="000000"/>
          <w:kern w:val="0"/>
          <w:sz w:val="20"/>
          <w:szCs w:val="20"/>
          <w14:ligatures w14:val="none"/>
        </w:rPr>
        <w:t xml:space="preserve">. </w:t>
      </w:r>
      <w:r w:rsidRPr="00081B04">
        <w:rPr>
          <w:rFonts w:ascii="Times New Roman" w:eastAsia="Times New Roman" w:hAnsi="Times New Roman" w:cs="Times New Roman"/>
          <w:i/>
          <w:iCs/>
          <w:color w:val="000000"/>
          <w:kern w:val="0"/>
          <w:sz w:val="20"/>
          <w:szCs w:val="20"/>
          <w14:ligatures w14:val="none"/>
        </w:rPr>
        <w:t>The Journal of Psychology</w:t>
      </w:r>
      <w:r w:rsidR="00081B04">
        <w:rPr>
          <w:rFonts w:ascii="Times New Roman" w:eastAsia="Times New Roman" w:hAnsi="Times New Roman" w:cs="Times New Roman"/>
          <w:color w:val="000000"/>
          <w:kern w:val="0"/>
          <w:sz w:val="20"/>
          <w:szCs w:val="20"/>
          <w14:ligatures w14:val="none"/>
        </w:rPr>
        <w:t>, 126 (1), 79-92.</w:t>
      </w:r>
    </w:p>
    <w:p w:rsidR="00A9564B" w:rsidRDefault="00A9564B" w:rsidP="00A9564B">
      <w:pPr>
        <w:rPr>
          <w:rFonts w:ascii="Times New Roman" w:eastAsia="Times New Roman" w:hAnsi="Times New Roman" w:cs="Times New Roman"/>
          <w:color w:val="000000"/>
          <w:kern w:val="0"/>
          <w:sz w:val="20"/>
          <w:szCs w:val="20"/>
          <w14:ligatures w14:val="none"/>
        </w:rPr>
      </w:pPr>
      <w:r w:rsidRPr="00081B04">
        <w:rPr>
          <w:rFonts w:ascii="Times New Roman" w:eastAsia="Times New Roman" w:hAnsi="Times New Roman" w:cs="Times New Roman"/>
          <w:color w:val="000000"/>
          <w:kern w:val="0"/>
          <w:sz w:val="20"/>
          <w:szCs w:val="20"/>
          <w14:ligatures w14:val="none"/>
        </w:rPr>
        <w:t xml:space="preserve">Koplik, E. K., &amp; </w:t>
      </w:r>
      <w:proofErr w:type="spellStart"/>
      <w:r w:rsidRPr="00081B04">
        <w:rPr>
          <w:rFonts w:ascii="Times New Roman" w:eastAsia="Times New Roman" w:hAnsi="Times New Roman" w:cs="Times New Roman"/>
          <w:color w:val="000000"/>
          <w:kern w:val="0"/>
          <w:sz w:val="20"/>
          <w:szCs w:val="20"/>
          <w14:ligatures w14:val="none"/>
        </w:rPr>
        <w:t>Smilowitz</w:t>
      </w:r>
      <w:proofErr w:type="spellEnd"/>
      <w:r w:rsidRPr="00081B04">
        <w:rPr>
          <w:rFonts w:ascii="Times New Roman" w:eastAsia="Times New Roman" w:hAnsi="Times New Roman" w:cs="Times New Roman"/>
          <w:color w:val="000000"/>
          <w:kern w:val="0"/>
          <w:sz w:val="20"/>
          <w:szCs w:val="20"/>
          <w14:ligatures w14:val="none"/>
        </w:rPr>
        <w:t xml:space="preserve">, S. T. (Fall 2025). </w:t>
      </w:r>
      <w:r w:rsidRPr="00A9564B">
        <w:rPr>
          <w:rFonts w:ascii="Times New Roman" w:eastAsia="Times New Roman" w:hAnsi="Times New Roman" w:cs="Times New Roman"/>
          <w:color w:val="000000"/>
          <w:kern w:val="0"/>
          <w:sz w:val="20"/>
          <w:szCs w:val="20"/>
          <w14:ligatures w14:val="none"/>
        </w:rPr>
        <w:t>Sexual Health in the Elderly</w:t>
      </w:r>
      <w:r>
        <w:rPr>
          <w:rFonts w:ascii="Times New Roman" w:eastAsia="Times New Roman" w:hAnsi="Times New Roman" w:cs="Times New Roman"/>
          <w:color w:val="000000"/>
          <w:kern w:val="0"/>
          <w:sz w:val="20"/>
          <w:szCs w:val="20"/>
          <w14:ligatures w14:val="none"/>
        </w:rPr>
        <w:t xml:space="preserve">: DSm-TR-5 and Treatment </w:t>
      </w:r>
    </w:p>
    <w:p w:rsidR="00A9564B" w:rsidRDefault="00A9564B" w:rsidP="00A9564B">
      <w:pP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ab/>
        <w:t xml:space="preserve">Approaches. </w:t>
      </w:r>
      <w:r w:rsidRPr="00081B04">
        <w:rPr>
          <w:rFonts w:ascii="Times New Roman" w:eastAsia="Times New Roman" w:hAnsi="Times New Roman" w:cs="Times New Roman"/>
          <w:i/>
          <w:iCs/>
          <w:color w:val="000000"/>
          <w:kern w:val="0"/>
          <w:sz w:val="20"/>
          <w:szCs w:val="20"/>
          <w14:ligatures w14:val="none"/>
        </w:rPr>
        <w:t>NJ Psychologist</w:t>
      </w:r>
      <w:r>
        <w:rPr>
          <w:rFonts w:ascii="Times New Roman" w:eastAsia="Times New Roman" w:hAnsi="Times New Roman" w:cs="Times New Roman"/>
          <w:color w:val="000000"/>
          <w:kern w:val="0"/>
          <w:sz w:val="20"/>
          <w:szCs w:val="20"/>
          <w14:ligatures w14:val="none"/>
        </w:rPr>
        <w:t>, NJPA.</w:t>
      </w:r>
    </w:p>
    <w:p w:rsidR="001E03DE" w:rsidRPr="00C26F4E" w:rsidRDefault="001E03DE" w:rsidP="001E03DE">
      <w:pPr>
        <w:rPr>
          <w:rFonts w:asciiTheme="majorBidi" w:eastAsia="Times New Roman" w:hAnsiTheme="majorBidi" w:cstheme="majorBidi"/>
          <w:color w:val="000000"/>
          <w:kern w:val="0"/>
          <w:sz w:val="22"/>
          <w:szCs w:val="22"/>
          <w14:ligatures w14:val="none"/>
        </w:rPr>
      </w:pPr>
      <w:proofErr w:type="spellStart"/>
      <w:r w:rsidRPr="00C26F4E">
        <w:rPr>
          <w:rFonts w:asciiTheme="majorBidi" w:eastAsia="Times New Roman" w:hAnsiTheme="majorBidi" w:cstheme="majorBidi"/>
          <w:color w:val="000000"/>
          <w:kern w:val="0"/>
          <w:sz w:val="22"/>
          <w:szCs w:val="22"/>
          <w14:ligatures w14:val="none"/>
        </w:rPr>
        <w:t>Smilowitz</w:t>
      </w:r>
      <w:proofErr w:type="spellEnd"/>
      <w:r w:rsidRPr="00C26F4E">
        <w:rPr>
          <w:rFonts w:asciiTheme="majorBidi" w:eastAsia="Times New Roman" w:hAnsiTheme="majorBidi" w:cstheme="majorBidi"/>
          <w:color w:val="000000"/>
          <w:kern w:val="0"/>
          <w:sz w:val="22"/>
          <w:szCs w:val="22"/>
          <w14:ligatures w14:val="none"/>
        </w:rPr>
        <w:t xml:space="preserve">, S. T., </w:t>
      </w:r>
      <w:r w:rsidRPr="00C26F4E">
        <w:rPr>
          <w:rFonts w:asciiTheme="majorBidi" w:eastAsia="Times New Roman" w:hAnsiTheme="majorBidi" w:cstheme="majorBidi"/>
          <w:b/>
          <w:bCs/>
          <w:color w:val="000000"/>
          <w:kern w:val="0"/>
          <w:sz w:val="22"/>
          <w:szCs w:val="22"/>
          <w14:ligatures w14:val="none"/>
        </w:rPr>
        <w:t>Koplik, E. K</w:t>
      </w:r>
      <w:r w:rsidRPr="00C26F4E">
        <w:rPr>
          <w:rFonts w:asciiTheme="majorBidi" w:eastAsia="Times New Roman" w:hAnsiTheme="majorBidi" w:cstheme="majorBidi"/>
          <w:color w:val="000000"/>
          <w:kern w:val="0"/>
          <w:sz w:val="22"/>
          <w:szCs w:val="22"/>
          <w14:ligatures w14:val="none"/>
        </w:rPr>
        <w:t xml:space="preserve">., </w:t>
      </w:r>
      <w:r>
        <w:rPr>
          <w:rFonts w:asciiTheme="majorBidi" w:eastAsia="Times New Roman" w:hAnsiTheme="majorBidi" w:cstheme="majorBidi"/>
          <w:color w:val="000000"/>
          <w:kern w:val="0"/>
          <w:sz w:val="22"/>
          <w:szCs w:val="22"/>
          <w14:ligatures w14:val="none"/>
        </w:rPr>
        <w:t xml:space="preserve">Ross, B., &amp; Leary, S. </w:t>
      </w:r>
      <w:r w:rsidRPr="00C26F4E">
        <w:rPr>
          <w:rFonts w:asciiTheme="majorBidi" w:eastAsia="Times New Roman" w:hAnsiTheme="majorBidi" w:cstheme="majorBidi"/>
          <w:color w:val="000000"/>
          <w:kern w:val="0"/>
          <w:sz w:val="22"/>
          <w:szCs w:val="22"/>
          <w14:ligatures w14:val="none"/>
        </w:rPr>
        <w:t>(</w:t>
      </w:r>
      <w:r>
        <w:rPr>
          <w:rFonts w:asciiTheme="majorBidi" w:eastAsia="Times New Roman" w:hAnsiTheme="majorBidi" w:cstheme="majorBidi"/>
          <w:color w:val="000000"/>
          <w:kern w:val="0"/>
          <w:sz w:val="22"/>
          <w:szCs w:val="22"/>
          <w14:ligatures w14:val="none"/>
        </w:rPr>
        <w:t>April 19, 2026)</w:t>
      </w:r>
    </w:p>
    <w:p w:rsidR="001E03DE" w:rsidRPr="001E03DE" w:rsidRDefault="001E03DE" w:rsidP="001E03DE">
      <w:pPr>
        <w:ind w:left="720"/>
        <w:rPr>
          <w:rFonts w:asciiTheme="majorBidi" w:eastAsia="Times New Roman" w:hAnsiTheme="majorBidi" w:cstheme="majorBidi"/>
          <w:color w:val="000000"/>
          <w:kern w:val="0"/>
          <w:sz w:val="22"/>
          <w:szCs w:val="22"/>
          <w14:ligatures w14:val="none"/>
        </w:rPr>
      </w:pPr>
      <w:r w:rsidRPr="00C26F4E">
        <w:rPr>
          <w:rFonts w:asciiTheme="majorBidi" w:eastAsia="Times New Roman" w:hAnsiTheme="majorBidi" w:cstheme="majorBidi"/>
          <w:color w:val="000000"/>
          <w:kern w:val="0"/>
          <w:sz w:val="22"/>
          <w:szCs w:val="22"/>
          <w14:ligatures w14:val="none"/>
        </w:rPr>
        <w:t>Gay and Gray XII</w:t>
      </w:r>
      <w:r>
        <w:rPr>
          <w:rFonts w:asciiTheme="majorBidi" w:eastAsia="Times New Roman" w:hAnsiTheme="majorBidi" w:cstheme="majorBidi"/>
          <w:color w:val="000000"/>
          <w:kern w:val="0"/>
          <w:sz w:val="22"/>
          <w:szCs w:val="22"/>
          <w14:ligatures w14:val="none"/>
        </w:rPr>
        <w:t>I</w:t>
      </w:r>
      <w:r w:rsidRPr="00C26F4E">
        <w:rPr>
          <w:rFonts w:asciiTheme="majorBidi" w:eastAsia="Times New Roman" w:hAnsiTheme="majorBidi" w:cstheme="majorBidi"/>
          <w:color w:val="000000"/>
          <w:kern w:val="0"/>
          <w:sz w:val="22"/>
          <w:szCs w:val="22"/>
          <w14:ligatures w14:val="none"/>
        </w:rPr>
        <w:t xml:space="preserve">: </w:t>
      </w:r>
      <w:r>
        <w:rPr>
          <w:rFonts w:asciiTheme="majorBidi" w:eastAsia="Times New Roman" w:hAnsiTheme="majorBidi" w:cstheme="majorBidi"/>
          <w:color w:val="000000"/>
          <w:kern w:val="0"/>
          <w:sz w:val="22"/>
          <w:szCs w:val="22"/>
          <w14:ligatures w14:val="none"/>
        </w:rPr>
        <w:t xml:space="preserve">Queer and Trans Experience in Later Life. </w:t>
      </w:r>
      <w:r w:rsidRPr="00C26F4E">
        <w:rPr>
          <w:rFonts w:asciiTheme="majorBidi" w:eastAsia="Times New Roman" w:hAnsiTheme="majorBidi" w:cstheme="majorBidi"/>
          <w:color w:val="000000"/>
          <w:kern w:val="0"/>
          <w:sz w:val="22"/>
          <w:szCs w:val="22"/>
          <w14:ligatures w14:val="none"/>
        </w:rPr>
        <w:t xml:space="preserve"> Panel discussion at the annual meeting of the American Association of Geriatric Psychiatry, </w:t>
      </w:r>
      <w:r>
        <w:rPr>
          <w:rFonts w:asciiTheme="majorBidi" w:eastAsia="Times New Roman" w:hAnsiTheme="majorBidi" w:cstheme="majorBidi"/>
          <w:color w:val="000000"/>
          <w:kern w:val="0"/>
          <w:sz w:val="22"/>
          <w:szCs w:val="22"/>
          <w14:ligatures w14:val="none"/>
        </w:rPr>
        <w:t>Arlington, VA.</w:t>
      </w:r>
    </w:p>
    <w:p w:rsidR="00C26F4E" w:rsidRPr="00C26F4E" w:rsidRDefault="00C26F4E" w:rsidP="00C26F4E">
      <w:pPr>
        <w:rPr>
          <w:rFonts w:asciiTheme="majorBidi" w:eastAsia="Times New Roman" w:hAnsiTheme="majorBidi" w:cstheme="majorBidi"/>
          <w:color w:val="000000"/>
          <w:kern w:val="0"/>
          <w:sz w:val="22"/>
          <w:szCs w:val="22"/>
          <w14:ligatures w14:val="none"/>
        </w:rPr>
      </w:pPr>
      <w:proofErr w:type="spellStart"/>
      <w:r w:rsidRPr="00C26F4E">
        <w:rPr>
          <w:rFonts w:asciiTheme="majorBidi" w:eastAsia="Times New Roman" w:hAnsiTheme="majorBidi" w:cstheme="majorBidi"/>
          <w:color w:val="000000"/>
          <w:kern w:val="0"/>
          <w:sz w:val="22"/>
          <w:szCs w:val="22"/>
          <w14:ligatures w14:val="none"/>
        </w:rPr>
        <w:t>Smilowitz</w:t>
      </w:r>
      <w:proofErr w:type="spellEnd"/>
      <w:r w:rsidRPr="00C26F4E">
        <w:rPr>
          <w:rFonts w:asciiTheme="majorBidi" w:eastAsia="Times New Roman" w:hAnsiTheme="majorBidi" w:cstheme="majorBidi"/>
          <w:color w:val="000000"/>
          <w:kern w:val="0"/>
          <w:sz w:val="22"/>
          <w:szCs w:val="22"/>
          <w14:ligatures w14:val="none"/>
        </w:rPr>
        <w:t xml:space="preserve">, S. T., </w:t>
      </w:r>
      <w:r w:rsidRPr="00C26F4E">
        <w:rPr>
          <w:rFonts w:asciiTheme="majorBidi" w:eastAsia="Times New Roman" w:hAnsiTheme="majorBidi" w:cstheme="majorBidi"/>
          <w:b/>
          <w:bCs/>
          <w:color w:val="000000"/>
          <w:kern w:val="0"/>
          <w:sz w:val="22"/>
          <w:szCs w:val="22"/>
          <w14:ligatures w14:val="none"/>
        </w:rPr>
        <w:t>Koplik, E. K</w:t>
      </w:r>
      <w:r w:rsidRPr="00C26F4E">
        <w:rPr>
          <w:rFonts w:asciiTheme="majorBidi" w:eastAsia="Times New Roman" w:hAnsiTheme="majorBidi" w:cstheme="majorBidi"/>
          <w:color w:val="000000"/>
          <w:kern w:val="0"/>
          <w:sz w:val="22"/>
          <w:szCs w:val="22"/>
          <w14:ligatures w14:val="none"/>
        </w:rPr>
        <w:t xml:space="preserve">., Singh, E., &amp; </w:t>
      </w:r>
      <w:proofErr w:type="spellStart"/>
      <w:r w:rsidRPr="00C26F4E">
        <w:rPr>
          <w:rFonts w:asciiTheme="majorBidi" w:eastAsia="Times New Roman" w:hAnsiTheme="majorBidi" w:cstheme="majorBidi"/>
          <w:color w:val="000000"/>
          <w:kern w:val="0"/>
          <w:sz w:val="22"/>
          <w:szCs w:val="22"/>
          <w14:ligatures w14:val="none"/>
        </w:rPr>
        <w:t>Atheyde-Rizzaro</w:t>
      </w:r>
      <w:proofErr w:type="spellEnd"/>
      <w:r w:rsidRPr="00C26F4E">
        <w:rPr>
          <w:rFonts w:asciiTheme="majorBidi" w:eastAsia="Times New Roman" w:hAnsiTheme="majorBidi" w:cstheme="majorBidi"/>
          <w:color w:val="000000"/>
          <w:kern w:val="0"/>
          <w:sz w:val="22"/>
          <w:szCs w:val="22"/>
          <w14:ligatures w14:val="none"/>
        </w:rPr>
        <w:t>,</w:t>
      </w:r>
      <w:r w:rsidR="002F2FB7">
        <w:rPr>
          <w:rFonts w:asciiTheme="majorBidi" w:eastAsia="Times New Roman" w:hAnsiTheme="majorBidi" w:cstheme="majorBidi"/>
          <w:color w:val="000000"/>
          <w:kern w:val="0"/>
          <w:sz w:val="22"/>
          <w:szCs w:val="22"/>
          <w14:ligatures w14:val="none"/>
        </w:rPr>
        <w:t xml:space="preserve"> </w:t>
      </w:r>
      <w:r w:rsidRPr="00C26F4E">
        <w:rPr>
          <w:rFonts w:asciiTheme="majorBidi" w:eastAsia="Times New Roman" w:hAnsiTheme="majorBidi" w:cstheme="majorBidi"/>
          <w:color w:val="000000"/>
          <w:kern w:val="0"/>
          <w:sz w:val="22"/>
          <w:szCs w:val="22"/>
          <w14:ligatures w14:val="none"/>
        </w:rPr>
        <w:t>N</w:t>
      </w:r>
      <w:r w:rsidR="002F2FB7">
        <w:rPr>
          <w:rFonts w:asciiTheme="majorBidi" w:eastAsia="Times New Roman" w:hAnsiTheme="majorBidi" w:cstheme="majorBidi"/>
          <w:color w:val="000000"/>
          <w:kern w:val="0"/>
          <w:sz w:val="22"/>
          <w:szCs w:val="22"/>
          <w14:ligatures w14:val="none"/>
        </w:rPr>
        <w:t>.</w:t>
      </w:r>
      <w:r w:rsidR="00C0511A">
        <w:rPr>
          <w:rFonts w:asciiTheme="majorBidi" w:eastAsia="Times New Roman" w:hAnsiTheme="majorBidi" w:cstheme="majorBidi"/>
          <w:color w:val="000000"/>
          <w:kern w:val="0"/>
          <w:sz w:val="22"/>
          <w:szCs w:val="22"/>
          <w14:ligatures w14:val="none"/>
        </w:rPr>
        <w:t xml:space="preserve"> </w:t>
      </w:r>
      <w:r w:rsidRPr="00C26F4E">
        <w:rPr>
          <w:rFonts w:asciiTheme="majorBidi" w:eastAsia="Times New Roman" w:hAnsiTheme="majorBidi" w:cstheme="majorBidi"/>
          <w:color w:val="000000"/>
          <w:kern w:val="0"/>
          <w:sz w:val="22"/>
          <w:szCs w:val="22"/>
          <w14:ligatures w14:val="none"/>
        </w:rPr>
        <w:t>(March 14, 202</w:t>
      </w:r>
      <w:r w:rsidR="002F2FB7">
        <w:rPr>
          <w:rFonts w:asciiTheme="majorBidi" w:eastAsia="Times New Roman" w:hAnsiTheme="majorBidi" w:cstheme="majorBidi"/>
          <w:color w:val="000000"/>
          <w:kern w:val="0"/>
          <w:sz w:val="22"/>
          <w:szCs w:val="22"/>
          <w14:ligatures w14:val="none"/>
        </w:rPr>
        <w:t>5</w:t>
      </w:r>
      <w:r w:rsidRPr="00C26F4E">
        <w:rPr>
          <w:rFonts w:asciiTheme="majorBidi" w:eastAsia="Times New Roman" w:hAnsiTheme="majorBidi" w:cstheme="majorBidi"/>
          <w:color w:val="000000"/>
          <w:kern w:val="0"/>
          <w:sz w:val="22"/>
          <w:szCs w:val="22"/>
          <w14:ligatures w14:val="none"/>
        </w:rPr>
        <w:t xml:space="preserve">) </w:t>
      </w:r>
    </w:p>
    <w:p w:rsidR="00C26F4E" w:rsidRPr="00C26F4E" w:rsidRDefault="00C26F4E" w:rsidP="001E03DE">
      <w:pPr>
        <w:ind w:left="720"/>
        <w:rPr>
          <w:rFonts w:asciiTheme="majorBidi" w:eastAsia="Times New Roman" w:hAnsiTheme="majorBidi" w:cstheme="majorBidi"/>
          <w:color w:val="000000"/>
          <w:kern w:val="0"/>
          <w:sz w:val="22"/>
          <w:szCs w:val="22"/>
          <w14:ligatures w14:val="none"/>
        </w:rPr>
      </w:pPr>
      <w:r w:rsidRPr="00C26F4E">
        <w:rPr>
          <w:rFonts w:asciiTheme="majorBidi" w:eastAsia="Times New Roman" w:hAnsiTheme="majorBidi" w:cstheme="majorBidi"/>
          <w:color w:val="000000"/>
          <w:kern w:val="0"/>
          <w:sz w:val="22"/>
          <w:szCs w:val="22"/>
          <w14:ligatures w14:val="none"/>
        </w:rPr>
        <w:t xml:space="preserve">Gay and Gray XII: Let’s Talk About Sex, Baby (Boomers!) Panel discussion at the annual </w:t>
      </w:r>
      <w:r>
        <w:rPr>
          <w:rFonts w:asciiTheme="majorBidi" w:eastAsia="Times New Roman" w:hAnsiTheme="majorBidi" w:cstheme="majorBidi"/>
          <w:color w:val="000000"/>
          <w:kern w:val="0"/>
          <w:sz w:val="22"/>
          <w:szCs w:val="22"/>
          <w14:ligatures w14:val="none"/>
        </w:rPr>
        <w:t xml:space="preserve">   </w:t>
      </w:r>
      <w:r w:rsidRPr="00C26F4E">
        <w:rPr>
          <w:rFonts w:asciiTheme="majorBidi" w:eastAsia="Times New Roman" w:hAnsiTheme="majorBidi" w:cstheme="majorBidi"/>
          <w:color w:val="000000"/>
          <w:kern w:val="0"/>
          <w:sz w:val="22"/>
          <w:szCs w:val="22"/>
          <w14:ligatures w14:val="none"/>
        </w:rPr>
        <w:t>meeting of the American Association of Geriatric Psychiatry, Phoenix, Arizona.</w:t>
      </w:r>
    </w:p>
    <w:p w:rsidR="008E60E1" w:rsidRPr="008E60E1" w:rsidRDefault="008E60E1" w:rsidP="008E60E1">
      <w:pPr>
        <w:rPr>
          <w:rFonts w:ascii="Times New Roman" w:eastAsia="Times New Roman" w:hAnsi="Times New Roman" w:cs="Times New Roman"/>
          <w:kern w:val="0"/>
          <w14:ligatures w14:val="none"/>
        </w:rPr>
      </w:pPr>
      <w:r w:rsidRPr="008E60E1">
        <w:rPr>
          <w:rFonts w:ascii="Times New Roman" w:eastAsia="Times New Roman" w:hAnsi="Times New Roman" w:cs="Times New Roman"/>
          <w:color w:val="000000"/>
          <w:kern w:val="0"/>
          <w:sz w:val="20"/>
          <w:szCs w:val="20"/>
          <w14:ligatures w14:val="none"/>
        </w:rPr>
        <w:t xml:space="preserve">Spies, C. I. and </w:t>
      </w:r>
      <w:r w:rsidRPr="008E60E1">
        <w:rPr>
          <w:rFonts w:ascii="Times New Roman" w:eastAsia="Times New Roman" w:hAnsi="Times New Roman" w:cs="Times New Roman"/>
          <w:b/>
          <w:bCs/>
          <w:color w:val="000000"/>
          <w:kern w:val="0"/>
          <w:sz w:val="20"/>
          <w:szCs w:val="20"/>
          <w14:ligatures w14:val="none"/>
        </w:rPr>
        <w:t>Koplik, E. K</w:t>
      </w:r>
      <w:r w:rsidRPr="008E60E1">
        <w:rPr>
          <w:rFonts w:ascii="Times New Roman" w:eastAsia="Times New Roman" w:hAnsi="Times New Roman" w:cs="Times New Roman"/>
          <w:color w:val="000000"/>
          <w:kern w:val="0"/>
          <w:sz w:val="20"/>
          <w:szCs w:val="20"/>
          <w14:ligatures w14:val="none"/>
        </w:rPr>
        <w:t>., “Maternal Role Satisfaction: Beyond Social Supports,” Association for </w:t>
      </w:r>
    </w:p>
    <w:p w:rsidR="008E60E1" w:rsidRPr="008E60E1" w:rsidRDefault="008E60E1" w:rsidP="008E60E1">
      <w:pPr>
        <w:rPr>
          <w:rFonts w:ascii="Times New Roman" w:eastAsia="Times New Roman" w:hAnsi="Times New Roman" w:cs="Times New Roman"/>
          <w:kern w:val="0"/>
          <w14:ligatures w14:val="none"/>
        </w:rPr>
      </w:pPr>
      <w:r w:rsidRPr="008E60E1">
        <w:rPr>
          <w:rFonts w:ascii="Times New Roman" w:eastAsia="Times New Roman" w:hAnsi="Times New Roman" w:cs="Times New Roman"/>
          <w:color w:val="000000"/>
          <w:kern w:val="0"/>
          <w:sz w:val="20"/>
          <w:szCs w:val="20"/>
          <w14:ligatures w14:val="none"/>
        </w:rPr>
        <w:t>               Psychological Science (APS) Annual Convention, May 1997.</w:t>
      </w:r>
    </w:p>
    <w:p w:rsidR="008E60E1" w:rsidRPr="008E60E1" w:rsidRDefault="008E60E1" w:rsidP="0079230D">
      <w:pPr>
        <w:rPr>
          <w:rFonts w:ascii="Times New Roman" w:eastAsia="Times New Roman" w:hAnsi="Times New Roman" w:cs="Times New Roman"/>
          <w:kern w:val="0"/>
          <w14:ligatures w14:val="none"/>
        </w:rPr>
      </w:pPr>
      <w:r w:rsidRPr="008E60E1">
        <w:rPr>
          <w:rFonts w:ascii="Times New Roman" w:eastAsia="Times New Roman" w:hAnsi="Times New Roman" w:cs="Times New Roman"/>
          <w:color w:val="000000"/>
          <w:kern w:val="0"/>
          <w:sz w:val="20"/>
          <w:szCs w:val="20"/>
          <w14:ligatures w14:val="none"/>
        </w:rPr>
        <w:t>Spies, C. I. and</w:t>
      </w:r>
      <w:r w:rsidRPr="008E60E1">
        <w:rPr>
          <w:rFonts w:ascii="Times New Roman" w:eastAsia="Times New Roman" w:hAnsi="Times New Roman" w:cs="Times New Roman"/>
          <w:b/>
          <w:bCs/>
          <w:color w:val="000000"/>
          <w:kern w:val="0"/>
          <w:sz w:val="20"/>
          <w:szCs w:val="20"/>
          <w14:ligatures w14:val="none"/>
        </w:rPr>
        <w:t xml:space="preserve"> Koplik, E. K.</w:t>
      </w:r>
      <w:r w:rsidRPr="008E60E1">
        <w:rPr>
          <w:rFonts w:ascii="Times New Roman" w:eastAsia="Times New Roman" w:hAnsi="Times New Roman" w:cs="Times New Roman"/>
          <w:color w:val="000000"/>
          <w:kern w:val="0"/>
          <w:sz w:val="20"/>
          <w:szCs w:val="20"/>
          <w14:ligatures w14:val="none"/>
        </w:rPr>
        <w:t>, “What Makes a Parent Nurturant?” New England Psychological Association   </w:t>
      </w:r>
    </w:p>
    <w:p w:rsidR="008E60E1" w:rsidRPr="008E60E1" w:rsidRDefault="008E60E1" w:rsidP="008E60E1">
      <w:pPr>
        <w:rPr>
          <w:rFonts w:ascii="Times New Roman" w:eastAsia="Times New Roman" w:hAnsi="Times New Roman" w:cs="Times New Roman"/>
          <w:kern w:val="0"/>
          <w14:ligatures w14:val="none"/>
        </w:rPr>
      </w:pPr>
      <w:r w:rsidRPr="008E60E1">
        <w:rPr>
          <w:rFonts w:ascii="Times New Roman" w:eastAsia="Times New Roman" w:hAnsi="Times New Roman" w:cs="Times New Roman"/>
          <w:color w:val="000000"/>
          <w:kern w:val="0"/>
          <w:sz w:val="20"/>
          <w:szCs w:val="20"/>
          <w14:ligatures w14:val="none"/>
        </w:rPr>
        <w:t>              Annual Convention, October 1998.</w:t>
      </w:r>
    </w:p>
    <w:p w:rsidR="008E60E1" w:rsidRPr="008E60E1" w:rsidRDefault="008E60E1" w:rsidP="008E60E1">
      <w:pPr>
        <w:rPr>
          <w:rFonts w:ascii="Times New Roman" w:eastAsia="Times New Roman" w:hAnsi="Times New Roman" w:cs="Times New Roman"/>
          <w:kern w:val="0"/>
          <w14:ligatures w14:val="none"/>
        </w:rPr>
      </w:pP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8"/>
          <w:szCs w:val="28"/>
          <w14:ligatures w14:val="none"/>
        </w:rPr>
        <w:t>Courses Taught at Bloomfield College</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General Psychology</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Freshman Seminar</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Theories of Personality</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Abnormal Psychology</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The Myth of Mental Illness</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Theory and Practice in the Human Services</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Introduction to Social Work</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Principles of Psychotherapy and Counseling</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Health Psychology</w:t>
      </w:r>
      <w:r w:rsidR="00C26F4E">
        <w:rPr>
          <w:rFonts w:ascii="á¶I±ò" w:eastAsia="Times New Roman" w:hAnsi="á¶I±ò" w:cs="Times New Roman"/>
          <w:color w:val="000000"/>
          <w:kern w:val="0"/>
          <w:sz w:val="20"/>
          <w:szCs w:val="20"/>
          <w14:ligatures w14:val="none"/>
        </w:rPr>
        <w:t xml:space="preserve"> ,</w:t>
      </w:r>
      <w:r w:rsidR="000C4E70">
        <w:rPr>
          <w:rFonts w:ascii="á¶I±ò" w:eastAsia="Times New Roman" w:hAnsi="á¶I±ò" w:cs="Times New Roman"/>
          <w:color w:val="000000"/>
          <w:kern w:val="0"/>
          <w:sz w:val="20"/>
          <w:szCs w:val="20"/>
          <w14:ligatures w14:val="none"/>
        </w:rPr>
        <w:t xml:space="preserve"> </w:t>
      </w:r>
      <w:r w:rsidR="00C26F4E">
        <w:rPr>
          <w:rFonts w:ascii="á¶I±ò" w:eastAsia="Times New Roman" w:hAnsi="á¶I±ò" w:cs="Times New Roman"/>
          <w:color w:val="000000"/>
          <w:kern w:val="0"/>
          <w:sz w:val="20"/>
          <w:szCs w:val="20"/>
          <w14:ligatures w14:val="none"/>
        </w:rPr>
        <w:t>Community and Public Health</w:t>
      </w:r>
    </w:p>
    <w:p w:rsidR="00C26F4E" w:rsidRPr="00C26F4E" w:rsidRDefault="008E60E1" w:rsidP="00C26F4E">
      <w:pPr>
        <w:rPr>
          <w:rFonts w:ascii="á¶I±ò" w:eastAsia="Times New Roman" w:hAnsi="á¶I±ò" w:cs="Times New Roman"/>
          <w:color w:val="000000"/>
          <w:kern w:val="0"/>
          <w:sz w:val="20"/>
          <w:szCs w:val="20"/>
          <w14:ligatures w14:val="none"/>
        </w:rPr>
      </w:pPr>
      <w:r w:rsidRPr="008E60E1">
        <w:rPr>
          <w:rFonts w:ascii="á¶I±ò" w:eastAsia="Times New Roman" w:hAnsi="á¶I±ò" w:cs="Times New Roman"/>
          <w:color w:val="000000"/>
          <w:kern w:val="0"/>
          <w:sz w:val="20"/>
          <w:szCs w:val="20"/>
          <w14:ligatures w14:val="none"/>
        </w:rPr>
        <w:t>Internship in Psychology</w:t>
      </w:r>
    </w:p>
    <w:p w:rsidR="008E60E1" w:rsidRPr="008E60E1" w:rsidRDefault="008E60E1" w:rsidP="008E60E1">
      <w:pPr>
        <w:rPr>
          <w:rFonts w:ascii="Times New Roman" w:eastAsia="Times New Roman" w:hAnsi="Times New Roman" w:cs="Times New Roman"/>
          <w:kern w:val="0"/>
          <w14:ligatures w14:val="none"/>
        </w:rPr>
      </w:pPr>
    </w:p>
    <w:p w:rsidR="008E60E1" w:rsidRDefault="008E60E1" w:rsidP="008E60E1">
      <w:pPr>
        <w:rPr>
          <w:rFonts w:ascii="á¶I±ò" w:eastAsia="Times New Roman" w:hAnsi="á¶I±ò" w:cs="Times New Roman"/>
          <w:color w:val="000000"/>
          <w:kern w:val="0"/>
          <w:sz w:val="28"/>
          <w:szCs w:val="28"/>
          <w14:ligatures w14:val="none"/>
        </w:rPr>
      </w:pPr>
      <w:r w:rsidRPr="008E60E1">
        <w:rPr>
          <w:rFonts w:ascii="á¶I±ò" w:eastAsia="Times New Roman" w:hAnsi="á¶I±ò" w:cs="Times New Roman"/>
          <w:color w:val="000000"/>
          <w:kern w:val="0"/>
          <w:sz w:val="28"/>
          <w:szCs w:val="28"/>
          <w14:ligatures w14:val="none"/>
        </w:rPr>
        <w:t>Affiliations</w:t>
      </w:r>
    </w:p>
    <w:p w:rsidR="002C2202" w:rsidRPr="002C2202" w:rsidRDefault="002C2202" w:rsidP="008E60E1">
      <w:pPr>
        <w:rPr>
          <w:rFonts w:ascii="Times New Roman" w:eastAsia="Times New Roman" w:hAnsi="Times New Roman" w:cs="Times New Roman"/>
          <w:kern w:val="0"/>
          <w:sz w:val="22"/>
          <w:szCs w:val="22"/>
          <w14:ligatures w14:val="none"/>
        </w:rPr>
      </w:pPr>
      <w:r w:rsidRPr="002C2202">
        <w:rPr>
          <w:rFonts w:ascii="Times New Roman" w:eastAsia="Times New Roman" w:hAnsi="Times New Roman" w:cs="Times New Roman"/>
          <w:kern w:val="0"/>
          <w:sz w:val="22"/>
          <w:szCs w:val="22"/>
          <w14:ligatures w14:val="none"/>
        </w:rPr>
        <w:t>American Association of Geriatric Psychiatrists (AAGP)</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New Jersey Psychological Association (NJPA)</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Phi Beta Kappa Honor Society</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Psi Chi, The International Honor Society in Psychology</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Phi Kappa Phi Honor Society</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Sigma Xi, The Scientific Research Society</w:t>
      </w:r>
    </w:p>
    <w:p w:rsidR="008E60E1" w:rsidRPr="008E60E1" w:rsidRDefault="008E60E1" w:rsidP="008E60E1">
      <w:pPr>
        <w:rPr>
          <w:rFonts w:ascii="Times New Roman" w:eastAsia="Times New Roman" w:hAnsi="Times New Roman" w:cs="Times New Roman"/>
          <w:kern w:val="0"/>
          <w14:ligatures w14:val="none"/>
        </w:rPr>
      </w:pPr>
    </w:p>
    <w:p w:rsidR="005C4B63" w:rsidRDefault="005C4B63" w:rsidP="008E60E1">
      <w:pPr>
        <w:rPr>
          <w:rFonts w:ascii="á¶I±ò" w:eastAsia="Times New Roman" w:hAnsi="á¶I±ò" w:cs="Times New Roman"/>
          <w:color w:val="000000"/>
          <w:kern w:val="0"/>
          <w:sz w:val="28"/>
          <w:szCs w:val="28"/>
          <w14:ligatures w14:val="none"/>
        </w:rPr>
      </w:pP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8"/>
          <w:szCs w:val="28"/>
          <w14:ligatures w14:val="none"/>
        </w:rPr>
        <w:t>Awards</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Dissertation Award, American Psychological Association (APA)</w:t>
      </w:r>
    </w:p>
    <w:p w:rsidR="008E60E1" w:rsidRPr="008E60E1" w:rsidRDefault="008E60E1" w:rsidP="008E60E1">
      <w:pPr>
        <w:rPr>
          <w:rFonts w:ascii="Times New Roman" w:eastAsia="Times New Roman" w:hAnsi="Times New Roman" w:cs="Times New Roman"/>
          <w:kern w:val="0"/>
          <w14:ligatures w14:val="none"/>
        </w:rPr>
      </w:pPr>
      <w:r w:rsidRPr="008E60E1">
        <w:rPr>
          <w:rFonts w:ascii="á¶I±ò" w:eastAsia="Times New Roman" w:hAnsi="á¶I±ò" w:cs="Times New Roman"/>
          <w:color w:val="000000"/>
          <w:kern w:val="0"/>
          <w:sz w:val="20"/>
          <w:szCs w:val="20"/>
          <w14:ligatures w14:val="none"/>
        </w:rPr>
        <w:t>Dissertation Award, Schering-Plough Corporation</w:t>
      </w:r>
    </w:p>
    <w:p w:rsidR="008E60E1" w:rsidRPr="008E60E1" w:rsidRDefault="008E60E1" w:rsidP="008E60E1">
      <w:pPr>
        <w:rPr>
          <w:rFonts w:ascii="Times New Roman" w:eastAsia="Times New Roman" w:hAnsi="Times New Roman" w:cs="Times New Roman"/>
          <w:kern w:val="0"/>
          <w14:ligatures w14:val="none"/>
        </w:rPr>
      </w:pPr>
    </w:p>
    <w:p w:rsidR="008E60E1" w:rsidRPr="008E60E1" w:rsidRDefault="008E60E1" w:rsidP="008E60E1">
      <w:pPr>
        <w:rPr>
          <w:rFonts w:ascii="Times New Roman" w:eastAsia="Times New Roman" w:hAnsi="Times New Roman" w:cs="Times New Roman"/>
          <w:kern w:val="0"/>
          <w14:ligatures w14:val="none"/>
        </w:rPr>
      </w:pPr>
    </w:p>
    <w:p w:rsidR="00CC6090" w:rsidRPr="00CC6090" w:rsidRDefault="00CC6090" w:rsidP="00CC6090">
      <w:pPr>
        <w:rPr>
          <w:rFonts w:ascii="Times New Roman" w:eastAsia="Times New Roman" w:hAnsi="Times New Roman" w:cs="Times New Roman"/>
          <w:kern w:val="0"/>
          <w14:ligatures w14:val="none"/>
        </w:rPr>
      </w:pPr>
    </w:p>
    <w:p w:rsidR="00CC6090" w:rsidRPr="00B02C08" w:rsidRDefault="00CC6090" w:rsidP="00B02C08">
      <w:pPr>
        <w:rPr>
          <w:rFonts w:ascii="Times New Roman" w:eastAsia="Times New Roman" w:hAnsi="Times New Roman" w:cs="Times New Roman"/>
          <w:kern w:val="0"/>
          <w14:ligatures w14:val="none"/>
        </w:rPr>
      </w:pPr>
    </w:p>
    <w:p w:rsidR="00B02C08" w:rsidRPr="00B02C08" w:rsidRDefault="00B02C08" w:rsidP="00B02C08">
      <w:pPr>
        <w:rPr>
          <w:rFonts w:ascii="Times New Roman" w:eastAsia="Times New Roman" w:hAnsi="Times New Roman" w:cs="Times New Roman"/>
          <w:kern w:val="0"/>
          <w14:ligatures w14:val="none"/>
        </w:rPr>
      </w:pPr>
    </w:p>
    <w:p w:rsidR="00B02C08" w:rsidRDefault="00B02C08"/>
    <w:sectPr w:rsidR="00B02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á¶I±ò">
    <w:altName w:val="Cambria"/>
    <w:panose1 w:val="020B06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C08"/>
    <w:rsid w:val="00067547"/>
    <w:rsid w:val="00081B04"/>
    <w:rsid w:val="000C4E70"/>
    <w:rsid w:val="001A7239"/>
    <w:rsid w:val="001C30CD"/>
    <w:rsid w:val="001D73E6"/>
    <w:rsid w:val="001E03DE"/>
    <w:rsid w:val="001E6E6A"/>
    <w:rsid w:val="002C2202"/>
    <w:rsid w:val="002F2FB7"/>
    <w:rsid w:val="00463EC0"/>
    <w:rsid w:val="004775A5"/>
    <w:rsid w:val="004A14A7"/>
    <w:rsid w:val="005B2D86"/>
    <w:rsid w:val="005C4B63"/>
    <w:rsid w:val="005F1FB0"/>
    <w:rsid w:val="0060201B"/>
    <w:rsid w:val="00653B18"/>
    <w:rsid w:val="006B62D0"/>
    <w:rsid w:val="007439E0"/>
    <w:rsid w:val="0079230D"/>
    <w:rsid w:val="008E60E1"/>
    <w:rsid w:val="00933EEB"/>
    <w:rsid w:val="00A70FA0"/>
    <w:rsid w:val="00A9564B"/>
    <w:rsid w:val="00B02C08"/>
    <w:rsid w:val="00B430F7"/>
    <w:rsid w:val="00BA2CD1"/>
    <w:rsid w:val="00BE7044"/>
    <w:rsid w:val="00C0511A"/>
    <w:rsid w:val="00C26F4E"/>
    <w:rsid w:val="00C77D46"/>
    <w:rsid w:val="00CC6090"/>
    <w:rsid w:val="00DB4E1C"/>
    <w:rsid w:val="00E450B6"/>
    <w:rsid w:val="00EC7F84"/>
    <w:rsid w:val="00F16A47"/>
    <w:rsid w:val="00F841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46880F8"/>
  <w15:chartTrackingRefBased/>
  <w15:docId w15:val="{18471643-A920-6348-9638-11375343A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2C08"/>
    <w:pPr>
      <w:spacing w:before="100" w:beforeAutospacing="1" w:after="100" w:afterAutospacing="1"/>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B02C08"/>
  </w:style>
  <w:style w:type="character" w:styleId="Hyperlink">
    <w:name w:val="Hyperlink"/>
    <w:basedOn w:val="DefaultParagraphFont"/>
    <w:uiPriority w:val="99"/>
    <w:unhideWhenUsed/>
    <w:rsid w:val="004A14A7"/>
    <w:rPr>
      <w:color w:val="0563C1" w:themeColor="hyperlink"/>
      <w:u w:val="single"/>
    </w:rPr>
  </w:style>
  <w:style w:type="character" w:styleId="UnresolvedMention">
    <w:name w:val="Unresolved Mention"/>
    <w:basedOn w:val="DefaultParagraphFont"/>
    <w:uiPriority w:val="99"/>
    <w:semiHidden/>
    <w:unhideWhenUsed/>
    <w:rsid w:val="004A14A7"/>
    <w:rPr>
      <w:color w:val="605E5C"/>
      <w:shd w:val="clear" w:color="auto" w:fill="E1DFDD"/>
    </w:rPr>
  </w:style>
  <w:style w:type="character" w:styleId="FollowedHyperlink">
    <w:name w:val="FollowedHyperlink"/>
    <w:basedOn w:val="DefaultParagraphFont"/>
    <w:uiPriority w:val="99"/>
    <w:semiHidden/>
    <w:unhideWhenUsed/>
    <w:rsid w:val="004A14A7"/>
    <w:rPr>
      <w:color w:val="954F72" w:themeColor="followedHyperlink"/>
      <w:u w:val="single"/>
    </w:rPr>
  </w:style>
  <w:style w:type="character" w:styleId="Strong">
    <w:name w:val="Strong"/>
    <w:basedOn w:val="DefaultParagraphFont"/>
    <w:uiPriority w:val="22"/>
    <w:qFormat/>
    <w:rsid w:val="00F16A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85913">
      <w:bodyDiv w:val="1"/>
      <w:marLeft w:val="0"/>
      <w:marRight w:val="0"/>
      <w:marTop w:val="0"/>
      <w:marBottom w:val="0"/>
      <w:divBdr>
        <w:top w:val="none" w:sz="0" w:space="0" w:color="auto"/>
        <w:left w:val="none" w:sz="0" w:space="0" w:color="auto"/>
        <w:bottom w:val="none" w:sz="0" w:space="0" w:color="auto"/>
        <w:right w:val="none" w:sz="0" w:space="0" w:color="auto"/>
      </w:divBdr>
    </w:div>
    <w:div w:id="254902243">
      <w:bodyDiv w:val="1"/>
      <w:marLeft w:val="0"/>
      <w:marRight w:val="0"/>
      <w:marTop w:val="0"/>
      <w:marBottom w:val="0"/>
      <w:divBdr>
        <w:top w:val="none" w:sz="0" w:space="0" w:color="auto"/>
        <w:left w:val="none" w:sz="0" w:space="0" w:color="auto"/>
        <w:bottom w:val="none" w:sz="0" w:space="0" w:color="auto"/>
        <w:right w:val="none" w:sz="0" w:space="0" w:color="auto"/>
      </w:divBdr>
    </w:div>
    <w:div w:id="925268633">
      <w:bodyDiv w:val="1"/>
      <w:marLeft w:val="0"/>
      <w:marRight w:val="0"/>
      <w:marTop w:val="0"/>
      <w:marBottom w:val="0"/>
      <w:divBdr>
        <w:top w:val="none" w:sz="0" w:space="0" w:color="auto"/>
        <w:left w:val="none" w:sz="0" w:space="0" w:color="auto"/>
        <w:bottom w:val="none" w:sz="0" w:space="0" w:color="auto"/>
        <w:right w:val="none" w:sz="0" w:space="0" w:color="auto"/>
      </w:divBdr>
    </w:div>
    <w:div w:id="1573077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vumedi.com/video/sexual-disorders-in-older-adults-diagnosis-and-management" TargetMode="External"/><Relationship Id="rId4" Type="http://schemas.openxmlformats.org/officeDocument/2006/relationships/hyperlink" Target="mailto:koplike@montclair.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929</Words>
  <Characters>5299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Elissa Koplik</dc:creator>
  <cp:keywords/>
  <dc:description/>
  <cp:lastModifiedBy>Elissa Koplik</cp:lastModifiedBy>
  <cp:revision>5</cp:revision>
  <cp:lastPrinted>2025-09-21T18:50:00Z</cp:lastPrinted>
  <dcterms:created xsi:type="dcterms:W3CDTF">2026-07-12T02:53:00Z</dcterms:created>
  <dcterms:modified xsi:type="dcterms:W3CDTF">2026-07-12T03:01:00Z</dcterms:modified>
</cp:coreProperties>
</file>