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852F" w14:textId="1860CEC3" w:rsidR="00343D04" w:rsidRPr="00F53AE2" w:rsidRDefault="00EF65AC" w:rsidP="009F32FC">
      <w:pPr>
        <w:jc w:val="center"/>
        <w:outlineLvl w:val="0"/>
        <w:rPr>
          <w:b/>
          <w:sz w:val="32"/>
          <w:szCs w:val="32"/>
        </w:rPr>
      </w:pPr>
      <w:r w:rsidRPr="00F53AE2">
        <w:rPr>
          <w:b/>
          <w:sz w:val="32"/>
          <w:szCs w:val="32"/>
        </w:rPr>
        <w:t>Leah Tonnette Gaines</w:t>
      </w:r>
      <w:r w:rsidR="00EF55D9" w:rsidRPr="00F53AE2">
        <w:rPr>
          <w:b/>
          <w:sz w:val="32"/>
          <w:szCs w:val="32"/>
        </w:rPr>
        <w:t>, PhD</w:t>
      </w:r>
    </w:p>
    <w:p w14:paraId="3589ACE5" w14:textId="7EB70A77" w:rsidR="00880BCC" w:rsidRPr="00F53AE2" w:rsidRDefault="00AF4B0D" w:rsidP="009F32FC">
      <w:pPr>
        <w:jc w:val="center"/>
        <w:outlineLvl w:val="0"/>
      </w:pPr>
      <w:r>
        <w:t>Africana</w:t>
      </w:r>
      <w:r w:rsidR="00880BCC" w:rsidRPr="00F53AE2">
        <w:t xml:space="preserve"> Studies</w:t>
      </w:r>
    </w:p>
    <w:p w14:paraId="2125EB24" w14:textId="42611428" w:rsidR="00880BCC" w:rsidRPr="00F53AE2" w:rsidRDefault="00AF4B0D" w:rsidP="009F32FC">
      <w:pPr>
        <w:jc w:val="center"/>
        <w:outlineLvl w:val="0"/>
      </w:pPr>
      <w:r>
        <w:t>Bloomfield College of Montclair State University</w:t>
      </w:r>
    </w:p>
    <w:p w14:paraId="0A31C68E" w14:textId="68AD73EB" w:rsidR="00880BCC" w:rsidRPr="00F53AE2" w:rsidRDefault="00AF4B0D" w:rsidP="009F32FC">
      <w:pPr>
        <w:jc w:val="center"/>
        <w:outlineLvl w:val="0"/>
      </w:pPr>
      <w:r>
        <w:t>Seibert Hall, room 22</w:t>
      </w:r>
    </w:p>
    <w:p w14:paraId="11C89F31" w14:textId="25AB8FAF" w:rsidR="00880BCC" w:rsidRPr="00F53AE2" w:rsidRDefault="009F32FC" w:rsidP="009F32FC">
      <w:pPr>
        <w:jc w:val="center"/>
        <w:outlineLvl w:val="0"/>
      </w:pPr>
      <w:hyperlink r:id="rId8" w:history="1">
        <w:r>
          <w:rPr>
            <w:rStyle w:val="Hyperlink"/>
          </w:rPr>
          <w:t>http://www.drleahtonnettegaines.com/</w:t>
        </w:r>
      </w:hyperlink>
    </w:p>
    <w:p w14:paraId="78F6A510" w14:textId="37E4C4A4" w:rsidR="00880BCC" w:rsidRPr="00F53AE2" w:rsidRDefault="009F32FC" w:rsidP="009F32FC">
      <w:pPr>
        <w:autoSpaceDE w:val="0"/>
        <w:autoSpaceDN w:val="0"/>
        <w:adjustRightInd w:val="0"/>
        <w:spacing w:before="36"/>
        <w:ind w:right="450"/>
        <w:contextualSpacing/>
        <w:jc w:val="center"/>
        <w:rPr>
          <w:rStyle w:val="Hyperlink"/>
          <w:spacing w:val="-1"/>
          <w:lang w:val="en"/>
        </w:rPr>
      </w:pPr>
      <w:r>
        <w:t xml:space="preserve">          </w:t>
      </w:r>
      <w:hyperlink r:id="rId9" w:history="1">
        <w:r w:rsidR="00880BCC" w:rsidRPr="00F53AE2">
          <w:rPr>
            <w:rStyle w:val="Hyperlink"/>
            <w:spacing w:val="-1"/>
            <w:lang w:val="en"/>
          </w:rPr>
          <w:t>Google Scholar</w:t>
        </w:r>
      </w:hyperlink>
    </w:p>
    <w:p w14:paraId="6359C157" w14:textId="5B208B9E" w:rsidR="004F7F43" w:rsidRPr="00F53AE2" w:rsidRDefault="009F32FC" w:rsidP="009F32FC">
      <w:pPr>
        <w:autoSpaceDE w:val="0"/>
        <w:autoSpaceDN w:val="0"/>
        <w:adjustRightInd w:val="0"/>
        <w:spacing w:before="36"/>
        <w:ind w:right="450"/>
        <w:contextualSpacing/>
        <w:jc w:val="center"/>
        <w:rPr>
          <w:rStyle w:val="Hyperlink"/>
          <w:spacing w:val="-1"/>
          <w:lang w:val="en"/>
        </w:rPr>
      </w:pPr>
      <w:r>
        <w:t xml:space="preserve">          </w:t>
      </w:r>
      <w:hyperlink r:id="rId10" w:history="1">
        <w:r w:rsidRPr="00A206D8">
          <w:rPr>
            <w:rStyle w:val="Hyperlink"/>
            <w:spacing w:val="-1"/>
            <w:lang w:val="en"/>
          </w:rPr>
          <w:t>LeahTonnetteGaines1913@gmail.com</w:t>
        </w:r>
      </w:hyperlink>
    </w:p>
    <w:p w14:paraId="5F92A221" w14:textId="143D23AD" w:rsidR="00B71381" w:rsidRPr="009F32FC" w:rsidRDefault="009F32FC" w:rsidP="009F32FC">
      <w:pPr>
        <w:autoSpaceDE w:val="0"/>
        <w:autoSpaceDN w:val="0"/>
        <w:adjustRightInd w:val="0"/>
        <w:spacing w:before="36"/>
        <w:ind w:right="450"/>
        <w:contextualSpacing/>
        <w:jc w:val="center"/>
        <w:rPr>
          <w:rStyle w:val="Hyperlink"/>
          <w:spacing w:val="-1"/>
          <w:u w:val="none"/>
          <w:lang w:val="en"/>
        </w:rPr>
      </w:pPr>
      <w:r w:rsidRPr="009F32FC">
        <w:rPr>
          <w:rStyle w:val="Hyperlink"/>
          <w:spacing w:val="-1"/>
          <w:u w:val="none"/>
          <w:lang w:val="en"/>
        </w:rPr>
        <w:t xml:space="preserve">      </w:t>
      </w:r>
      <w:r>
        <w:rPr>
          <w:rStyle w:val="Hyperlink"/>
          <w:spacing w:val="-1"/>
          <w:u w:val="none"/>
          <w:lang w:val="en"/>
        </w:rPr>
        <w:t xml:space="preserve"> </w:t>
      </w:r>
      <w:r w:rsidRPr="009F32FC">
        <w:rPr>
          <w:rStyle w:val="Hyperlink"/>
          <w:spacing w:val="-1"/>
          <w:u w:val="none"/>
          <w:lang w:val="en"/>
        </w:rPr>
        <w:t xml:space="preserve">     </w:t>
      </w:r>
      <w:r w:rsidR="00B71381" w:rsidRPr="009F32FC">
        <w:rPr>
          <w:rStyle w:val="Hyperlink"/>
          <w:spacing w:val="-1"/>
          <w:u w:val="none"/>
          <w:lang w:val="en"/>
        </w:rPr>
        <w:t>https://orcid.org/0000-0003-3867-023X</w:t>
      </w:r>
    </w:p>
    <w:p w14:paraId="1D7E2F9D" w14:textId="378650C8" w:rsidR="000B230B" w:rsidRPr="009018F2" w:rsidRDefault="000B230B" w:rsidP="000B230B">
      <w:pPr>
        <w:contextualSpacing/>
        <w:outlineLvl w:val="0"/>
        <w:rPr>
          <w:bCs/>
          <w:sz w:val="28"/>
          <w:szCs w:val="28"/>
          <w:u w:val="single"/>
        </w:rPr>
      </w:pPr>
      <w:r w:rsidRPr="009018F2">
        <w:rPr>
          <w:bCs/>
          <w:sz w:val="28"/>
          <w:szCs w:val="28"/>
        </w:rPr>
        <w:t xml:space="preserve">__________________________________________________________________ </w:t>
      </w:r>
    </w:p>
    <w:p w14:paraId="62AD98A7" w14:textId="77777777" w:rsidR="005A35F3" w:rsidRPr="004216C1" w:rsidRDefault="005A35F3" w:rsidP="00F95381">
      <w:pPr>
        <w:autoSpaceDE w:val="0"/>
        <w:autoSpaceDN w:val="0"/>
        <w:adjustRightInd w:val="0"/>
        <w:spacing w:line="30" w:lineRule="atLeast"/>
        <w:ind w:left="116"/>
        <w:rPr>
          <w:color w:val="222222"/>
          <w:lang w:val="en"/>
        </w:rPr>
      </w:pPr>
    </w:p>
    <w:p w14:paraId="645FCABD" w14:textId="136CA2CB" w:rsidR="001258D2" w:rsidRPr="004216C1" w:rsidRDefault="00814A74" w:rsidP="00F95381">
      <w:pPr>
        <w:contextualSpacing/>
        <w:outlineLvl w:val="0"/>
        <w:rPr>
          <w:b/>
          <w:u w:val="single"/>
        </w:rPr>
      </w:pPr>
      <w:r w:rsidRPr="004216C1">
        <w:rPr>
          <w:b/>
        </w:rPr>
        <w:t>E</w:t>
      </w:r>
      <w:r w:rsidR="004216C1">
        <w:rPr>
          <w:b/>
        </w:rPr>
        <w:t>DUCATION</w:t>
      </w:r>
      <w:r w:rsidR="003A5C7A" w:rsidRPr="004216C1">
        <w:rPr>
          <w:b/>
        </w:rPr>
        <w:t xml:space="preserve"> </w:t>
      </w:r>
    </w:p>
    <w:tbl>
      <w:tblPr>
        <w:tblStyle w:val="PlainTable4"/>
        <w:tblW w:w="5022" w:type="pct"/>
        <w:tblLayout w:type="fixed"/>
        <w:tblLook w:val="0620" w:firstRow="1" w:lastRow="0" w:firstColumn="0" w:lastColumn="0" w:noHBand="1" w:noVBand="1"/>
        <w:tblDescription w:val="Resume layout tables - first table is the title, second table is main part of the resume"/>
      </w:tblPr>
      <w:tblGrid>
        <w:gridCol w:w="1989"/>
        <w:gridCol w:w="7412"/>
      </w:tblGrid>
      <w:tr w:rsidR="001258D2" w:rsidRPr="004216C1" w14:paraId="3D3FEC9C" w14:textId="77777777" w:rsidTr="00E77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51"/>
        </w:trPr>
        <w:tc>
          <w:tcPr>
            <w:tcW w:w="1989" w:type="dxa"/>
          </w:tcPr>
          <w:p w14:paraId="30E761FA" w14:textId="77777777" w:rsidR="001258D2" w:rsidRPr="004216C1" w:rsidRDefault="001258D2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Ph.D.</w:t>
            </w:r>
          </w:p>
          <w:p w14:paraId="0867E2AB" w14:textId="00496098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4085E85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B673FF0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B7CCA08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095CDA8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AC8A2FE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C38C118" w14:textId="77777777" w:rsidR="00E77DF8" w:rsidRPr="004216C1" w:rsidRDefault="00E77DF8" w:rsidP="00E77DF8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E21A9CF" w14:textId="1C7C6B9A" w:rsidR="00E77DF8" w:rsidRPr="004216C1" w:rsidRDefault="00E77DF8" w:rsidP="00E77DF8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M.A.</w:t>
            </w:r>
          </w:p>
          <w:p w14:paraId="111BB4F4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B545153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DD07F9E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8FE8D4E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1A74C22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1A4D54F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9776CBB" w14:textId="77777777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75FC8F5" w14:textId="17907B8D" w:rsidR="00E77DF8" w:rsidRPr="004216C1" w:rsidRDefault="00E77DF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B.S.                 </w:t>
            </w:r>
          </w:p>
        </w:tc>
        <w:tc>
          <w:tcPr>
            <w:tcW w:w="7412" w:type="dxa"/>
          </w:tcPr>
          <w:p w14:paraId="2AA64A42" w14:textId="155B5E94" w:rsidR="001258D2" w:rsidRPr="004216C1" w:rsidRDefault="001258D2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Michigan State University</w:t>
            </w:r>
            <w:r w:rsidR="00D60AE9">
              <w:rPr>
                <w:sz w:val="24"/>
                <w:szCs w:val="24"/>
              </w:rPr>
              <w:t>, 2019</w:t>
            </w:r>
          </w:p>
          <w:p w14:paraId="726EA073" w14:textId="31948B07" w:rsidR="001258D2" w:rsidRPr="004216C1" w:rsidRDefault="001258D2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African American and African Studies </w:t>
            </w:r>
          </w:p>
          <w:p w14:paraId="29DADB22" w14:textId="195524BA" w:rsidR="001258D2" w:rsidRPr="004216C1" w:rsidRDefault="001258D2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Concentration in Urban Education</w:t>
            </w:r>
          </w:p>
          <w:p w14:paraId="4C156278" w14:textId="6F049512" w:rsidR="001258D2" w:rsidRPr="004216C1" w:rsidRDefault="001258D2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Graduate Certificate in Urban Education </w:t>
            </w:r>
          </w:p>
          <w:p w14:paraId="6B6F7B7E" w14:textId="4481B1D4" w:rsidR="001258D2" w:rsidRPr="004216C1" w:rsidRDefault="001258D2" w:rsidP="00F95381">
            <w:pPr>
              <w:spacing w:line="240" w:lineRule="auto"/>
              <w:contextualSpacing/>
              <w:rPr>
                <w:color w:val="222222"/>
                <w:sz w:val="24"/>
                <w:szCs w:val="24"/>
                <w:lang w:val="en"/>
              </w:rPr>
            </w:pPr>
            <w:r w:rsidRPr="004216C1">
              <w:rPr>
                <w:sz w:val="24"/>
                <w:szCs w:val="24"/>
              </w:rPr>
              <w:t xml:space="preserve">Dissertation: </w:t>
            </w:r>
            <w:r w:rsidRPr="004216C1">
              <w:rPr>
                <w:color w:val="222222"/>
                <w:sz w:val="24"/>
                <w:szCs w:val="24"/>
                <w:lang w:val="en"/>
              </w:rPr>
              <w:t>“Being in the Center of the Projects”: Urban Education,</w:t>
            </w:r>
          </w:p>
          <w:p w14:paraId="2EE1922D" w14:textId="49DFC466" w:rsidR="001258D2" w:rsidRPr="004216C1" w:rsidRDefault="001258D2" w:rsidP="00F95381">
            <w:pPr>
              <w:spacing w:line="240" w:lineRule="auto"/>
              <w:contextualSpacing/>
              <w:rPr>
                <w:color w:val="222222"/>
                <w:sz w:val="24"/>
                <w:szCs w:val="24"/>
                <w:lang w:val="en"/>
              </w:rPr>
            </w:pPr>
            <w:r w:rsidRPr="004216C1">
              <w:rPr>
                <w:color w:val="222222"/>
                <w:sz w:val="24"/>
                <w:szCs w:val="24"/>
                <w:lang w:val="en"/>
              </w:rPr>
              <w:t>Structural Inequities, and Provisional Resistance</w:t>
            </w:r>
          </w:p>
          <w:p w14:paraId="3AECE394" w14:textId="77777777" w:rsidR="001258D2" w:rsidRPr="004216C1" w:rsidRDefault="001258D2" w:rsidP="00F95381">
            <w:pPr>
              <w:spacing w:line="240" w:lineRule="auto"/>
              <w:contextualSpacing/>
              <w:rPr>
                <w:bCs w:val="0"/>
                <w:color w:val="222222"/>
                <w:sz w:val="24"/>
                <w:szCs w:val="24"/>
                <w:lang w:val="en"/>
              </w:rPr>
            </w:pPr>
            <w:r w:rsidRPr="004216C1">
              <w:rPr>
                <w:color w:val="222222"/>
                <w:sz w:val="24"/>
                <w:szCs w:val="24"/>
                <w:lang w:val="en"/>
              </w:rPr>
              <w:t xml:space="preserve">Dissertation Chair: Dr. Terah Venzant Chambers </w:t>
            </w:r>
          </w:p>
          <w:p w14:paraId="2F7406DC" w14:textId="77777777" w:rsidR="00E77DF8" w:rsidRPr="004216C1" w:rsidRDefault="00E77DF8" w:rsidP="00F95381">
            <w:pPr>
              <w:spacing w:line="240" w:lineRule="auto"/>
              <w:contextualSpacing/>
              <w:rPr>
                <w:color w:val="222222"/>
                <w:sz w:val="24"/>
                <w:szCs w:val="24"/>
                <w:lang w:val="en"/>
              </w:rPr>
            </w:pPr>
          </w:p>
          <w:p w14:paraId="1AD21E60" w14:textId="34860A27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Morgan State University</w:t>
            </w:r>
            <w:r w:rsidR="00D60AE9">
              <w:rPr>
                <w:sz w:val="24"/>
                <w:szCs w:val="24"/>
              </w:rPr>
              <w:t>, 2014</w:t>
            </w:r>
          </w:p>
          <w:p w14:paraId="09E410A9" w14:textId="77777777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African American Studies</w:t>
            </w:r>
          </w:p>
          <w:p w14:paraId="0D5FD753" w14:textId="403918B1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Focus </w:t>
            </w:r>
            <w:r w:rsidR="008E1A3E">
              <w:rPr>
                <w:sz w:val="24"/>
                <w:szCs w:val="24"/>
              </w:rPr>
              <w:t>on</w:t>
            </w:r>
            <w:r w:rsidRPr="004216C1">
              <w:rPr>
                <w:sz w:val="24"/>
                <w:szCs w:val="24"/>
              </w:rPr>
              <w:t xml:space="preserve"> History and African American History</w:t>
            </w:r>
          </w:p>
          <w:p w14:paraId="30D439E9" w14:textId="77777777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4216C1">
              <w:rPr>
                <w:sz w:val="24"/>
                <w:szCs w:val="24"/>
              </w:rPr>
              <w:t xml:space="preserve">Thesis: </w:t>
            </w:r>
            <w:r w:rsidRPr="004216C1">
              <w:rPr>
                <w:sz w:val="24"/>
                <w:szCs w:val="24"/>
                <w:shd w:val="clear" w:color="auto" w:fill="FFFFFF"/>
              </w:rPr>
              <w:t>Socially, Psychologically, and Therefore Physically Unbeautiful: An Examination of the Early 1900s Black American Female Perception of Beauty</w:t>
            </w:r>
          </w:p>
          <w:p w14:paraId="58BE604E" w14:textId="77777777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  <w:shd w:val="clear" w:color="auto" w:fill="FFFFFF"/>
              </w:rPr>
            </w:pPr>
            <w:r w:rsidRPr="004216C1">
              <w:rPr>
                <w:sz w:val="24"/>
                <w:szCs w:val="24"/>
                <w:shd w:val="clear" w:color="auto" w:fill="FFFFFF"/>
              </w:rPr>
              <w:t>Thesis Chair: Dr. Debra Newman Ham</w:t>
            </w:r>
          </w:p>
          <w:p w14:paraId="19BDA0E5" w14:textId="77777777" w:rsidR="00E77DF8" w:rsidRPr="004216C1" w:rsidRDefault="00E77DF8" w:rsidP="00F95381">
            <w:pPr>
              <w:spacing w:line="240" w:lineRule="auto"/>
              <w:contextualSpacing/>
              <w:rPr>
                <w:color w:val="222222"/>
                <w:sz w:val="24"/>
                <w:szCs w:val="24"/>
                <w:lang w:val="en"/>
              </w:rPr>
            </w:pPr>
          </w:p>
          <w:p w14:paraId="2FE0D5B5" w14:textId="3F2A7F79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Towson University</w:t>
            </w:r>
            <w:r w:rsidR="00D60AE9">
              <w:rPr>
                <w:sz w:val="24"/>
                <w:szCs w:val="24"/>
              </w:rPr>
              <w:t>, 2011</w:t>
            </w:r>
          </w:p>
          <w:p w14:paraId="5F7343BD" w14:textId="77777777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Psychology </w:t>
            </w:r>
          </w:p>
          <w:p w14:paraId="63FA9255" w14:textId="77777777" w:rsidR="00E77DF8" w:rsidRPr="004216C1" w:rsidRDefault="00E77DF8" w:rsidP="00E77DF8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Minor in African American Studies</w:t>
            </w:r>
          </w:p>
          <w:p w14:paraId="70AD23B6" w14:textId="1CE09383" w:rsidR="00E77DF8" w:rsidRPr="004216C1" w:rsidRDefault="00E77DF8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Advisor: Dr. Lena Ampadu </w:t>
            </w:r>
          </w:p>
        </w:tc>
      </w:tr>
    </w:tbl>
    <w:p w14:paraId="4F473CBA" w14:textId="3AB344DE" w:rsidR="00E77DF8" w:rsidRDefault="00E77DF8" w:rsidP="00F95381">
      <w:pPr>
        <w:pBdr>
          <w:bottom w:val="single" w:sz="12" w:space="1" w:color="auto"/>
        </w:pBdr>
        <w:contextualSpacing/>
        <w:outlineLvl w:val="0"/>
        <w:rPr>
          <w:bCs/>
        </w:rPr>
      </w:pPr>
    </w:p>
    <w:p w14:paraId="657AFFC6" w14:textId="77777777" w:rsidR="00CD4368" w:rsidRPr="004216C1" w:rsidRDefault="00CD4368" w:rsidP="00F95381">
      <w:pPr>
        <w:contextualSpacing/>
        <w:outlineLvl w:val="0"/>
        <w:rPr>
          <w:bCs/>
        </w:rPr>
      </w:pPr>
    </w:p>
    <w:p w14:paraId="259188E7" w14:textId="6FA1D002" w:rsidR="005A35F3" w:rsidRPr="004216C1" w:rsidRDefault="003026AA" w:rsidP="00F95381">
      <w:pPr>
        <w:contextualSpacing/>
        <w:outlineLvl w:val="0"/>
        <w:rPr>
          <w:b/>
        </w:rPr>
      </w:pPr>
      <w:r w:rsidRPr="004216C1">
        <w:rPr>
          <w:b/>
        </w:rPr>
        <w:t>P</w:t>
      </w:r>
      <w:r w:rsidR="004216C1">
        <w:rPr>
          <w:b/>
        </w:rPr>
        <w:t xml:space="preserve">ROFESSIONAL </w:t>
      </w:r>
      <w:r w:rsidR="002A5694">
        <w:rPr>
          <w:b/>
        </w:rPr>
        <w:t>APPOINTMENTS</w:t>
      </w:r>
    </w:p>
    <w:tbl>
      <w:tblPr>
        <w:tblStyle w:val="PlainTable4"/>
        <w:tblW w:w="5000" w:type="pct"/>
        <w:tblLayout w:type="fixed"/>
        <w:tblLook w:val="0620" w:firstRow="1" w:lastRow="0" w:firstColumn="0" w:lastColumn="0" w:noHBand="1" w:noVBand="1"/>
        <w:tblDescription w:val="Resume layout tables - first table is the title, second table is main part of the resume"/>
      </w:tblPr>
      <w:tblGrid>
        <w:gridCol w:w="2061"/>
        <w:gridCol w:w="7299"/>
      </w:tblGrid>
      <w:tr w:rsidR="003026AA" w:rsidRPr="004216C1" w14:paraId="3D09B882" w14:textId="77777777" w:rsidTr="00A35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61" w:type="dxa"/>
          </w:tcPr>
          <w:p w14:paraId="27D79276" w14:textId="06D7C206" w:rsidR="0058379B" w:rsidRDefault="0058379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2025 </w:t>
            </w:r>
            <w:r w:rsidRPr="004216C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Present</w:t>
            </w:r>
          </w:p>
          <w:p w14:paraId="5B6B05D5" w14:textId="77777777" w:rsidR="0058379B" w:rsidRDefault="0058379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D1103B2" w14:textId="77777777" w:rsidR="0058379B" w:rsidRDefault="0058379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B52E627" w14:textId="77777777" w:rsidR="0058379B" w:rsidRDefault="0058379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607C145" w14:textId="40C7C810" w:rsidR="003026AA" w:rsidRPr="002729DC" w:rsidRDefault="003026AA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2021 </w:t>
            </w:r>
            <w:r w:rsidRPr="004216C1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–</w:t>
            </w:r>
            <w:r w:rsidR="002729D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58379B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2025</w:t>
            </w:r>
          </w:p>
        </w:tc>
        <w:tc>
          <w:tcPr>
            <w:tcW w:w="7299" w:type="dxa"/>
          </w:tcPr>
          <w:p w14:paraId="596FA774" w14:textId="1C3F955C" w:rsidR="0058379B" w:rsidRDefault="0058379B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Assistant Professor</w:t>
            </w:r>
            <w:r w:rsidR="00DF3CC5">
              <w:rPr>
                <w:sz w:val="24"/>
                <w:szCs w:val="24"/>
              </w:rPr>
              <w:t xml:space="preserve"> of Africana Studies</w:t>
            </w:r>
          </w:p>
          <w:p w14:paraId="6D83F549" w14:textId="03DFEED3" w:rsidR="0058379B" w:rsidRDefault="00DF3CC5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Humanities Program</w:t>
            </w:r>
          </w:p>
          <w:p w14:paraId="699A462E" w14:textId="12FCFC63" w:rsidR="0058379B" w:rsidRDefault="0058379B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Bloomfield College of Montclair State University</w:t>
            </w:r>
          </w:p>
          <w:p w14:paraId="24DB8DAE" w14:textId="77777777" w:rsidR="0058379B" w:rsidRDefault="0058379B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69222BE9" w14:textId="141A8BBE" w:rsidR="003026AA" w:rsidRPr="004216C1" w:rsidRDefault="003026AA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Lecturer </w:t>
            </w:r>
            <w:r w:rsidR="00EB7896" w:rsidRPr="004216C1">
              <w:rPr>
                <w:sz w:val="24"/>
                <w:szCs w:val="24"/>
              </w:rPr>
              <w:t>(FTE)</w:t>
            </w:r>
          </w:p>
          <w:p w14:paraId="5EFB7F5B" w14:textId="235579BC" w:rsidR="003026AA" w:rsidRPr="004216C1" w:rsidRDefault="003026AA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Interdisciplinary Studies Program</w:t>
            </w:r>
          </w:p>
          <w:p w14:paraId="528E6D73" w14:textId="358BEE73" w:rsidR="003026AA" w:rsidRPr="004216C1" w:rsidRDefault="003026AA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University of Central Florida</w:t>
            </w:r>
          </w:p>
        </w:tc>
      </w:tr>
      <w:tr w:rsidR="003026AA" w:rsidRPr="004216C1" w14:paraId="6CA5C873" w14:textId="77777777" w:rsidTr="00A35A61">
        <w:tc>
          <w:tcPr>
            <w:tcW w:w="2061" w:type="dxa"/>
          </w:tcPr>
          <w:p w14:paraId="005396D5" w14:textId="54F0D8B0" w:rsidR="00A13114" w:rsidRPr="002729DC" w:rsidRDefault="00A13114" w:rsidP="00A13114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2020 </w:t>
            </w:r>
            <w:r w:rsidRPr="004216C1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>–</w:t>
            </w:r>
            <w:r w:rsidR="002729DC"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  <w:t xml:space="preserve"> </w:t>
            </w:r>
            <w:r w:rsidRPr="004216C1">
              <w:rPr>
                <w:rFonts w:ascii="Times New Roman" w:hAnsi="Times New Roman"/>
                <w:b w:val="0"/>
                <w:bCs/>
                <w:sz w:val="24"/>
                <w:szCs w:val="24"/>
              </w:rPr>
              <w:t>2021</w:t>
            </w:r>
            <w:r w:rsidRPr="004216C1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14:paraId="536EAB01" w14:textId="77777777" w:rsidR="00A13114" w:rsidRPr="004216C1" w:rsidRDefault="00A13114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  <w:p w14:paraId="38F82400" w14:textId="07DD4705" w:rsidR="00711D43" w:rsidRPr="002729DC" w:rsidRDefault="00711D43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/>
                <w:color w:val="000000"/>
                <w:sz w:val="24"/>
                <w:szCs w:val="24"/>
              </w:rPr>
            </w:pPr>
          </w:p>
        </w:tc>
        <w:tc>
          <w:tcPr>
            <w:tcW w:w="7299" w:type="dxa"/>
          </w:tcPr>
          <w:p w14:paraId="5DC7B06A" w14:textId="22ED6AE4" w:rsidR="00711D43" w:rsidRPr="004216C1" w:rsidRDefault="00711D43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lastRenderedPageBreak/>
              <w:t>Perry Williams Post</w:t>
            </w:r>
            <w:r w:rsidR="007F5765" w:rsidRPr="004216C1">
              <w:rPr>
                <w:sz w:val="24"/>
                <w:szCs w:val="24"/>
              </w:rPr>
              <w:t>d</w:t>
            </w:r>
            <w:r w:rsidRPr="004216C1">
              <w:rPr>
                <w:sz w:val="24"/>
                <w:szCs w:val="24"/>
              </w:rPr>
              <w:t xml:space="preserve">octoral Fellow </w:t>
            </w:r>
          </w:p>
          <w:p w14:paraId="1FC5DABD" w14:textId="6EA26D77" w:rsidR="00711D43" w:rsidRPr="004216C1" w:rsidRDefault="00711D43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Department of Africana Studies</w:t>
            </w:r>
          </w:p>
          <w:p w14:paraId="5E25D694" w14:textId="22BD1B24" w:rsidR="003026AA" w:rsidRPr="00611673" w:rsidRDefault="00711D43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lastRenderedPageBreak/>
              <w:t>The College of Wooster</w:t>
            </w:r>
          </w:p>
        </w:tc>
      </w:tr>
    </w:tbl>
    <w:p w14:paraId="04049C26" w14:textId="15FBDC92" w:rsidR="004079DC" w:rsidRPr="004216C1" w:rsidRDefault="004079DC" w:rsidP="00F95381">
      <w:pPr>
        <w:pBdr>
          <w:bottom w:val="single" w:sz="12" w:space="1" w:color="auto"/>
        </w:pBdr>
        <w:autoSpaceDE w:val="0"/>
        <w:autoSpaceDN w:val="0"/>
        <w:adjustRightInd w:val="0"/>
        <w:spacing w:before="9"/>
        <w:ind w:right="446"/>
        <w:contextualSpacing/>
        <w:rPr>
          <w:bCs/>
        </w:rPr>
      </w:pPr>
    </w:p>
    <w:p w14:paraId="511B0E2E" w14:textId="77777777" w:rsidR="009018F2" w:rsidRPr="004216C1" w:rsidRDefault="009018F2" w:rsidP="00F95381">
      <w:pPr>
        <w:autoSpaceDE w:val="0"/>
        <w:autoSpaceDN w:val="0"/>
        <w:adjustRightInd w:val="0"/>
        <w:spacing w:before="9"/>
        <w:ind w:right="446"/>
        <w:contextualSpacing/>
        <w:rPr>
          <w:bCs/>
        </w:rPr>
      </w:pPr>
    </w:p>
    <w:p w14:paraId="7476C8D3" w14:textId="27F9474F" w:rsidR="009018F2" w:rsidRPr="004216C1" w:rsidRDefault="009018F2" w:rsidP="009018F2">
      <w:pPr>
        <w:contextualSpacing/>
        <w:outlineLvl w:val="0"/>
        <w:rPr>
          <w:b/>
        </w:rPr>
      </w:pPr>
      <w:r w:rsidRPr="004216C1">
        <w:rPr>
          <w:b/>
        </w:rPr>
        <w:t>P</w:t>
      </w:r>
      <w:r w:rsidR="004216C1">
        <w:rPr>
          <w:b/>
        </w:rPr>
        <w:t>UBLICATIONS</w:t>
      </w:r>
    </w:p>
    <w:p w14:paraId="0C034702" w14:textId="77777777" w:rsidR="009018F2" w:rsidRPr="004216C1" w:rsidRDefault="009018F2" w:rsidP="009018F2">
      <w:pPr>
        <w:pStyle w:val="NormalWeb"/>
        <w:ind w:left="720" w:hanging="720"/>
        <w:contextualSpacing/>
        <w:rPr>
          <w:b/>
          <w:bCs/>
          <w:color w:val="222222"/>
          <w:lang w:val="en"/>
        </w:rPr>
      </w:pPr>
      <w:r w:rsidRPr="004216C1">
        <w:rPr>
          <w:b/>
          <w:bCs/>
          <w:color w:val="222222"/>
          <w:lang w:val="en"/>
        </w:rPr>
        <w:t>Refereed Journal Articles</w:t>
      </w:r>
    </w:p>
    <w:p w14:paraId="74C7D10B" w14:textId="0775AAD4" w:rsidR="009018F2" w:rsidRPr="004216C1" w:rsidRDefault="009018F2" w:rsidP="009018F2">
      <w:pPr>
        <w:contextualSpacing/>
        <w:outlineLvl w:val="0"/>
        <w:rPr>
          <w:bCs/>
          <w:i/>
          <w:iCs/>
        </w:rPr>
      </w:pPr>
      <w:r w:rsidRPr="004216C1">
        <w:rPr>
          <w:bCs/>
          <w:i/>
          <w:iCs/>
        </w:rPr>
        <w:t>*Denotes research with student</w:t>
      </w:r>
      <w:r w:rsidR="00B97FA2" w:rsidRPr="004216C1">
        <w:rPr>
          <w:bCs/>
          <w:i/>
          <w:iCs/>
        </w:rPr>
        <w:t>s</w:t>
      </w:r>
      <w:r w:rsidRPr="004216C1">
        <w:rPr>
          <w:bCs/>
          <w:i/>
          <w:iCs/>
        </w:rPr>
        <w:t xml:space="preserve"> under my direct supervision</w:t>
      </w:r>
    </w:p>
    <w:p w14:paraId="30AB917A" w14:textId="77777777" w:rsidR="009018F2" w:rsidRDefault="009018F2" w:rsidP="009018F2">
      <w:pPr>
        <w:contextualSpacing/>
        <w:outlineLvl w:val="0"/>
        <w:rPr>
          <w:bCs/>
          <w:i/>
          <w:iCs/>
        </w:rPr>
      </w:pPr>
    </w:p>
    <w:p w14:paraId="6750C197" w14:textId="409D79A2" w:rsidR="00153B06" w:rsidRPr="004216C1" w:rsidRDefault="00153B06" w:rsidP="00153B06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"/>
        </w:rPr>
      </w:pPr>
      <w:r w:rsidRPr="004216C1">
        <w:rPr>
          <w:color w:val="222222"/>
          <w:lang w:val="en"/>
        </w:rPr>
        <w:t>Gaines, L. T. (</w:t>
      </w:r>
      <w:r w:rsidR="00490DD0">
        <w:rPr>
          <w:color w:val="222222"/>
          <w:lang w:val="en"/>
        </w:rPr>
        <w:t>2025</w:t>
      </w:r>
      <w:r w:rsidRPr="004216C1">
        <w:rPr>
          <w:color w:val="222222"/>
          <w:lang w:val="en"/>
        </w:rPr>
        <w:t xml:space="preserve">). Immersing </w:t>
      </w:r>
      <w:r>
        <w:rPr>
          <w:color w:val="222222"/>
          <w:lang w:val="en"/>
        </w:rPr>
        <w:t>u</w:t>
      </w:r>
      <w:r w:rsidRPr="004216C1">
        <w:rPr>
          <w:color w:val="222222"/>
          <w:lang w:val="en"/>
        </w:rPr>
        <w:t xml:space="preserve">ndergraduate </w:t>
      </w:r>
      <w:r>
        <w:rPr>
          <w:color w:val="222222"/>
          <w:lang w:val="en"/>
        </w:rPr>
        <w:t>s</w:t>
      </w:r>
      <w:r w:rsidRPr="004216C1">
        <w:rPr>
          <w:color w:val="222222"/>
          <w:lang w:val="en"/>
        </w:rPr>
        <w:t xml:space="preserve">tudents in Diasporic </w:t>
      </w:r>
      <w:r>
        <w:rPr>
          <w:color w:val="222222"/>
          <w:lang w:val="en"/>
        </w:rPr>
        <w:t>e</w:t>
      </w:r>
      <w:r w:rsidRPr="004216C1">
        <w:rPr>
          <w:color w:val="222222"/>
          <w:lang w:val="en"/>
        </w:rPr>
        <w:t xml:space="preserve">xperiences: Black Studies, </w:t>
      </w:r>
      <w:r>
        <w:rPr>
          <w:color w:val="222222"/>
          <w:lang w:val="en"/>
        </w:rPr>
        <w:t>s</w:t>
      </w:r>
      <w:r w:rsidRPr="004216C1">
        <w:rPr>
          <w:color w:val="222222"/>
          <w:lang w:val="en"/>
        </w:rPr>
        <w:t xml:space="preserve">tudy </w:t>
      </w:r>
      <w:r>
        <w:rPr>
          <w:color w:val="222222"/>
          <w:lang w:val="en"/>
        </w:rPr>
        <w:t>a</w:t>
      </w:r>
      <w:r w:rsidRPr="004216C1">
        <w:rPr>
          <w:color w:val="222222"/>
          <w:lang w:val="en"/>
        </w:rPr>
        <w:t xml:space="preserve">way, and Afro Puerto Rico. </w:t>
      </w:r>
      <w:r w:rsidRPr="00153B06">
        <w:rPr>
          <w:i/>
          <w:iCs/>
          <w:color w:val="222222"/>
          <w:lang w:val="en"/>
        </w:rPr>
        <w:t>Journal of Black Studies</w:t>
      </w:r>
      <w:r w:rsidR="00206860">
        <w:rPr>
          <w:color w:val="222222"/>
          <w:lang w:val="en"/>
        </w:rPr>
        <w:t>, 56(3), 192 - 211</w:t>
      </w:r>
      <w:r>
        <w:rPr>
          <w:color w:val="222222"/>
          <w:lang w:val="en"/>
        </w:rPr>
        <w:t>.</w:t>
      </w:r>
      <w:r w:rsidR="00490DD0">
        <w:rPr>
          <w:color w:val="222222"/>
          <w:lang w:val="en"/>
        </w:rPr>
        <w:t xml:space="preserve"> </w:t>
      </w:r>
      <w:r w:rsidR="00490DD0" w:rsidRPr="00490DD0">
        <w:rPr>
          <w:color w:val="222222"/>
          <w:lang w:val="en"/>
        </w:rPr>
        <w:t>https://doi.org/10.1177/00219347241312357</w:t>
      </w:r>
    </w:p>
    <w:p w14:paraId="19B8F30C" w14:textId="77777777" w:rsidR="00153B06" w:rsidRPr="004216C1" w:rsidRDefault="00153B06" w:rsidP="009018F2">
      <w:pPr>
        <w:contextualSpacing/>
        <w:outlineLvl w:val="0"/>
        <w:rPr>
          <w:bCs/>
          <w:i/>
          <w:iCs/>
        </w:rPr>
      </w:pPr>
    </w:p>
    <w:p w14:paraId="5B0089FB" w14:textId="7465F2B8" w:rsidR="00E64C33" w:rsidRPr="004216C1" w:rsidRDefault="00E64C33" w:rsidP="00FE4616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</w:rPr>
      </w:pPr>
      <w:r w:rsidRPr="004216C1">
        <w:rPr>
          <w:b/>
          <w:bCs/>
          <w:color w:val="222222"/>
          <w:lang w:val="en"/>
        </w:rPr>
        <w:t>Gaines, L. T.</w:t>
      </w:r>
      <w:r w:rsidRPr="004216C1">
        <w:rPr>
          <w:color w:val="222222"/>
          <w:lang w:val="en"/>
        </w:rPr>
        <w:t>, and *</w:t>
      </w:r>
      <w:proofErr w:type="spellStart"/>
      <w:r w:rsidRPr="004216C1">
        <w:rPr>
          <w:color w:val="222222"/>
          <w:lang w:val="en"/>
        </w:rPr>
        <w:t>Massanari</w:t>
      </w:r>
      <w:proofErr w:type="spellEnd"/>
      <w:r w:rsidRPr="004216C1">
        <w:rPr>
          <w:color w:val="222222"/>
          <w:lang w:val="en"/>
        </w:rPr>
        <w:t>-Thatcher, V. (</w:t>
      </w:r>
      <w:r w:rsidR="00151E16" w:rsidRPr="004216C1">
        <w:rPr>
          <w:color w:val="222222"/>
          <w:lang w:val="en"/>
        </w:rPr>
        <w:t>2024</w:t>
      </w:r>
      <w:r w:rsidRPr="004216C1">
        <w:rPr>
          <w:color w:val="222222"/>
          <w:lang w:val="en"/>
        </w:rPr>
        <w:t xml:space="preserve">). “Waging a battle for first class citizenship”: Black women, beauty advertisements, and the horror of inequity. </w:t>
      </w:r>
      <w:r w:rsidRPr="004216C1">
        <w:rPr>
          <w:i/>
          <w:iCs/>
          <w:color w:val="222222"/>
          <w:lang w:val="en"/>
        </w:rPr>
        <w:t>Journal of African American Studies</w:t>
      </w:r>
      <w:r w:rsidRPr="004216C1">
        <w:rPr>
          <w:color w:val="222222"/>
          <w:lang w:val="en"/>
        </w:rPr>
        <w:t>.</w:t>
      </w:r>
      <w:r w:rsidR="00151E16" w:rsidRPr="004216C1">
        <w:rPr>
          <w:color w:val="222222"/>
          <w:lang w:val="en"/>
        </w:rPr>
        <w:t xml:space="preserve"> </w:t>
      </w:r>
      <w:r w:rsidR="00151E16" w:rsidRPr="004216C1">
        <w:rPr>
          <w:color w:val="222222"/>
          <w:lang w:val="en-GB"/>
        </w:rPr>
        <w:t>https://doi.org/</w:t>
      </w:r>
      <w:r w:rsidR="00151E16" w:rsidRPr="004216C1">
        <w:rPr>
          <w:color w:val="222222"/>
        </w:rPr>
        <w:t>10.1007/s12111-024-09652-x</w:t>
      </w:r>
    </w:p>
    <w:p w14:paraId="2DA62C5C" w14:textId="77777777" w:rsidR="00E64C33" w:rsidRPr="004216C1" w:rsidRDefault="00E64C33" w:rsidP="00AB50D7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"/>
        </w:rPr>
      </w:pPr>
    </w:p>
    <w:p w14:paraId="271A1ABF" w14:textId="48C640CD" w:rsidR="00601BAD" w:rsidRPr="004216C1" w:rsidRDefault="00601BAD" w:rsidP="00FE4616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</w:rPr>
      </w:pPr>
      <w:r w:rsidRPr="004216C1">
        <w:rPr>
          <w:color w:val="222222"/>
          <w:lang w:val="en"/>
        </w:rPr>
        <w:t xml:space="preserve">Gaines, L. T. (2024). Studying </w:t>
      </w:r>
      <w:r w:rsidR="00E035E8">
        <w:rPr>
          <w:color w:val="222222"/>
          <w:lang w:val="en"/>
        </w:rPr>
        <w:t>a</w:t>
      </w:r>
      <w:r w:rsidRPr="004216C1">
        <w:rPr>
          <w:color w:val="222222"/>
          <w:lang w:val="en"/>
        </w:rPr>
        <w:t xml:space="preserve">way </w:t>
      </w:r>
      <w:r w:rsidR="00E035E8">
        <w:rPr>
          <w:color w:val="222222"/>
          <w:lang w:val="en"/>
        </w:rPr>
        <w:t>p</w:t>
      </w:r>
      <w:r w:rsidRPr="004216C1">
        <w:rPr>
          <w:color w:val="222222"/>
          <w:lang w:val="en"/>
        </w:rPr>
        <w:t xml:space="preserve">ost-COVID and </w:t>
      </w:r>
      <w:r w:rsidR="00E035E8">
        <w:rPr>
          <w:color w:val="222222"/>
          <w:lang w:val="en"/>
        </w:rPr>
        <w:t>b</w:t>
      </w:r>
      <w:r w:rsidRPr="004216C1">
        <w:rPr>
          <w:color w:val="222222"/>
          <w:lang w:val="en"/>
        </w:rPr>
        <w:t xml:space="preserve">eyond: Making </w:t>
      </w:r>
      <w:r w:rsidR="00E035E8">
        <w:rPr>
          <w:color w:val="222222"/>
          <w:lang w:val="en"/>
        </w:rPr>
        <w:t>h</w:t>
      </w:r>
      <w:r w:rsidRPr="004216C1">
        <w:rPr>
          <w:color w:val="222222"/>
          <w:lang w:val="en"/>
        </w:rPr>
        <w:t xml:space="preserve">igh </w:t>
      </w:r>
      <w:r w:rsidR="00E035E8">
        <w:rPr>
          <w:color w:val="222222"/>
          <w:lang w:val="en"/>
        </w:rPr>
        <w:t>i</w:t>
      </w:r>
      <w:r w:rsidRPr="004216C1">
        <w:rPr>
          <w:color w:val="222222"/>
          <w:lang w:val="en"/>
        </w:rPr>
        <w:t xml:space="preserve">mpact </w:t>
      </w:r>
      <w:r w:rsidR="00E035E8">
        <w:rPr>
          <w:color w:val="222222"/>
          <w:lang w:val="en"/>
        </w:rPr>
        <w:t>p</w:t>
      </w:r>
      <w:r w:rsidRPr="004216C1">
        <w:rPr>
          <w:color w:val="222222"/>
          <w:lang w:val="en"/>
        </w:rPr>
        <w:t xml:space="preserve">ractices </w:t>
      </w:r>
      <w:r w:rsidR="00E035E8">
        <w:rPr>
          <w:color w:val="222222"/>
          <w:lang w:val="en"/>
        </w:rPr>
        <w:t>e</w:t>
      </w:r>
      <w:r w:rsidRPr="004216C1">
        <w:rPr>
          <w:color w:val="222222"/>
          <w:lang w:val="en"/>
        </w:rPr>
        <w:t xml:space="preserve">quitable. </w:t>
      </w:r>
      <w:r w:rsidRPr="004216C1">
        <w:rPr>
          <w:i/>
          <w:iCs/>
          <w:color w:val="222222"/>
        </w:rPr>
        <w:t>EIKI Journal of Effective Teaching Methods</w:t>
      </w:r>
      <w:r w:rsidRPr="004216C1">
        <w:rPr>
          <w:color w:val="222222"/>
        </w:rPr>
        <w:t>, 2(2)</w:t>
      </w:r>
      <w:r w:rsidRPr="004216C1">
        <w:rPr>
          <w:i/>
          <w:iCs/>
          <w:color w:val="222222"/>
        </w:rPr>
        <w:t>.</w:t>
      </w:r>
      <w:r w:rsidRPr="004216C1">
        <w:rPr>
          <w:color w:val="222222"/>
        </w:rPr>
        <w:t xml:space="preserve"> </w:t>
      </w:r>
      <w:r w:rsidR="00B71381" w:rsidRPr="004216C1">
        <w:rPr>
          <w:color w:val="222222"/>
        </w:rPr>
        <w:t>https://doi.org/10.59652/jetm.v2i2.215</w:t>
      </w:r>
    </w:p>
    <w:p w14:paraId="02D51442" w14:textId="77777777" w:rsidR="00B71381" w:rsidRPr="004216C1" w:rsidRDefault="00B71381" w:rsidP="00FE4616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"/>
        </w:rPr>
      </w:pPr>
    </w:p>
    <w:p w14:paraId="3A7402E4" w14:textId="680E8646" w:rsidR="00AB50D7" w:rsidRPr="004216C1" w:rsidRDefault="00AB50D7" w:rsidP="00FE4616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"/>
        </w:rPr>
      </w:pPr>
      <w:r w:rsidRPr="004216C1">
        <w:rPr>
          <w:color w:val="222222"/>
          <w:lang w:val="en"/>
        </w:rPr>
        <w:t>Gaines, L. T. (</w:t>
      </w:r>
      <w:r w:rsidR="00A11FCB" w:rsidRPr="004216C1">
        <w:rPr>
          <w:color w:val="222222"/>
          <w:lang w:val="en"/>
        </w:rPr>
        <w:t>2024</w:t>
      </w:r>
      <w:r w:rsidRPr="004216C1">
        <w:rPr>
          <w:color w:val="222222"/>
          <w:lang w:val="en"/>
        </w:rPr>
        <w:t xml:space="preserve">). Serving </w:t>
      </w:r>
      <w:r w:rsidR="002309BE" w:rsidRPr="004216C1">
        <w:rPr>
          <w:color w:val="222222"/>
          <w:lang w:val="en"/>
        </w:rPr>
        <w:t>A</w:t>
      </w:r>
      <w:r w:rsidRPr="004216C1">
        <w:rPr>
          <w:color w:val="222222"/>
          <w:lang w:val="en"/>
        </w:rPr>
        <w:t>frican American</w:t>
      </w:r>
      <w:r w:rsidR="002309BE" w:rsidRPr="004216C1">
        <w:rPr>
          <w:color w:val="222222"/>
          <w:lang w:val="en"/>
        </w:rPr>
        <w:t xml:space="preserve"> s</w:t>
      </w:r>
      <w:r w:rsidRPr="004216C1">
        <w:rPr>
          <w:color w:val="222222"/>
          <w:lang w:val="en"/>
        </w:rPr>
        <w:t xml:space="preserve">tudents at a Hispanic-Serving Institution: Black </w:t>
      </w:r>
      <w:r w:rsidR="002309BE" w:rsidRPr="004216C1">
        <w:rPr>
          <w:color w:val="222222"/>
          <w:lang w:val="en"/>
        </w:rPr>
        <w:t>c</w:t>
      </w:r>
      <w:r w:rsidRPr="004216C1">
        <w:rPr>
          <w:color w:val="222222"/>
          <w:lang w:val="en"/>
        </w:rPr>
        <w:t xml:space="preserve">entered </w:t>
      </w:r>
      <w:r w:rsidR="002309BE" w:rsidRPr="004216C1">
        <w:rPr>
          <w:color w:val="222222"/>
          <w:lang w:val="en"/>
        </w:rPr>
        <w:t>a</w:t>
      </w:r>
      <w:r w:rsidRPr="004216C1">
        <w:rPr>
          <w:color w:val="222222"/>
          <w:lang w:val="en"/>
        </w:rPr>
        <w:t xml:space="preserve">ction </w:t>
      </w:r>
      <w:r w:rsidR="002309BE" w:rsidRPr="004216C1">
        <w:rPr>
          <w:color w:val="222222"/>
          <w:lang w:val="en"/>
        </w:rPr>
        <w:t>i</w:t>
      </w:r>
      <w:r w:rsidRPr="004216C1">
        <w:rPr>
          <w:color w:val="222222"/>
          <w:lang w:val="en"/>
        </w:rPr>
        <w:t xml:space="preserve">nstruction as a </w:t>
      </w:r>
      <w:r w:rsidR="002309BE" w:rsidRPr="004216C1">
        <w:rPr>
          <w:color w:val="222222"/>
          <w:lang w:val="en"/>
        </w:rPr>
        <w:t>p</w:t>
      </w:r>
      <w:r w:rsidRPr="004216C1">
        <w:rPr>
          <w:color w:val="222222"/>
          <w:lang w:val="en"/>
        </w:rPr>
        <w:t xml:space="preserve">edagogical </w:t>
      </w:r>
      <w:r w:rsidR="002309BE" w:rsidRPr="004216C1">
        <w:rPr>
          <w:color w:val="222222"/>
          <w:lang w:val="en"/>
        </w:rPr>
        <w:t>p</w:t>
      </w:r>
      <w:r w:rsidRPr="004216C1">
        <w:rPr>
          <w:color w:val="222222"/>
          <w:lang w:val="en"/>
        </w:rPr>
        <w:t xml:space="preserve">ractice. </w:t>
      </w:r>
      <w:r w:rsidRPr="004216C1">
        <w:rPr>
          <w:i/>
          <w:iCs/>
          <w:color w:val="222222"/>
          <w:lang w:val="en"/>
        </w:rPr>
        <w:t>Journal of Underrepresented &amp; Minority Progress</w:t>
      </w:r>
      <w:r w:rsidR="00E64C33" w:rsidRPr="004216C1">
        <w:rPr>
          <w:color w:val="222222"/>
          <w:lang w:val="en"/>
        </w:rPr>
        <w:t xml:space="preserve">, </w:t>
      </w:r>
      <w:r w:rsidR="00E64C33" w:rsidRPr="004216C1">
        <w:rPr>
          <w:i/>
          <w:iCs/>
          <w:color w:val="222222"/>
        </w:rPr>
        <w:t>8</w:t>
      </w:r>
      <w:r w:rsidR="00E64C33" w:rsidRPr="004216C1">
        <w:rPr>
          <w:color w:val="222222"/>
          <w:shd w:val="clear" w:color="auto" w:fill="FFFFFF"/>
        </w:rPr>
        <w:t>(1)</w:t>
      </w:r>
      <w:r w:rsidRPr="004216C1">
        <w:rPr>
          <w:color w:val="222222"/>
          <w:lang w:val="en"/>
        </w:rPr>
        <w:t>.</w:t>
      </w:r>
      <w:r w:rsidR="00BD67EE" w:rsidRPr="004216C1">
        <w:rPr>
          <w:color w:val="222222"/>
          <w:lang w:val="en"/>
        </w:rPr>
        <w:t xml:space="preserve"> </w:t>
      </w:r>
      <w:r w:rsidR="005A0C68" w:rsidRPr="004216C1">
        <w:rPr>
          <w:color w:val="222222"/>
          <w:lang w:val="en"/>
        </w:rPr>
        <w:t>https://www.ojed.org/index.php/jump/article/view/5338</w:t>
      </w:r>
    </w:p>
    <w:p w14:paraId="0F59E4F0" w14:textId="77777777" w:rsidR="00AB50D7" w:rsidRPr="004216C1" w:rsidRDefault="00AB50D7" w:rsidP="009018F2">
      <w:pPr>
        <w:contextualSpacing/>
        <w:outlineLvl w:val="0"/>
        <w:rPr>
          <w:bCs/>
          <w:i/>
          <w:iCs/>
        </w:rPr>
      </w:pPr>
    </w:p>
    <w:p w14:paraId="5E2E0C08" w14:textId="009E58E6" w:rsidR="008D5898" w:rsidRPr="004216C1" w:rsidRDefault="00123592" w:rsidP="008D5898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-GB"/>
        </w:rPr>
      </w:pPr>
      <w:r w:rsidRPr="004216C1">
        <w:rPr>
          <w:color w:val="000000" w:themeColor="text1"/>
        </w:rPr>
        <w:t xml:space="preserve">Williams, F. and </w:t>
      </w:r>
      <w:r w:rsidRPr="004216C1">
        <w:rPr>
          <w:b/>
          <w:bCs/>
          <w:color w:val="000000" w:themeColor="text1"/>
        </w:rPr>
        <w:t xml:space="preserve">Gaines, L. </w:t>
      </w:r>
      <w:r w:rsidRPr="004216C1">
        <w:rPr>
          <w:color w:val="000000" w:themeColor="text1"/>
        </w:rPr>
        <w:t>(</w:t>
      </w:r>
      <w:r w:rsidR="00CB0BE7" w:rsidRPr="004216C1">
        <w:rPr>
          <w:color w:val="222222"/>
          <w:lang w:val="en"/>
        </w:rPr>
        <w:t>2023</w:t>
      </w:r>
      <w:r w:rsidRPr="004216C1">
        <w:rPr>
          <w:color w:val="000000" w:themeColor="text1"/>
        </w:rPr>
        <w:t>).</w:t>
      </w:r>
      <w:r w:rsidRPr="004216C1">
        <w:rPr>
          <w:b/>
          <w:bCs/>
          <w:color w:val="000000" w:themeColor="text1"/>
        </w:rPr>
        <w:t xml:space="preserve"> </w:t>
      </w:r>
      <w:r w:rsidRPr="004216C1">
        <w:rPr>
          <w:rStyle w:val="normaltextrun"/>
        </w:rPr>
        <w:t xml:space="preserve">Implementing </w:t>
      </w:r>
      <w:r w:rsidR="002309BE" w:rsidRPr="004216C1">
        <w:rPr>
          <w:rStyle w:val="normaltextrun"/>
        </w:rPr>
        <w:t>f</w:t>
      </w:r>
      <w:r w:rsidRPr="004216C1">
        <w:rPr>
          <w:rStyle w:val="normaltextrun"/>
        </w:rPr>
        <w:t xml:space="preserve">oundations of </w:t>
      </w:r>
      <w:r w:rsidR="002309BE" w:rsidRPr="004216C1">
        <w:rPr>
          <w:rStyle w:val="normaltextrun"/>
        </w:rPr>
        <w:t>q</w:t>
      </w:r>
      <w:r w:rsidRPr="004216C1">
        <w:rPr>
          <w:rStyle w:val="normaltextrun"/>
        </w:rPr>
        <w:t xml:space="preserve">uality through </w:t>
      </w:r>
      <w:r w:rsidR="002309BE" w:rsidRPr="004216C1">
        <w:rPr>
          <w:rStyle w:val="normaltextrun"/>
        </w:rPr>
        <w:t>o</w:t>
      </w:r>
      <w:r w:rsidR="008D5898" w:rsidRPr="004216C1">
        <w:rPr>
          <w:rStyle w:val="normaltextrun"/>
        </w:rPr>
        <w:t xml:space="preserve">nline and </w:t>
      </w:r>
      <w:r w:rsidR="002309BE" w:rsidRPr="004216C1">
        <w:rPr>
          <w:rStyle w:val="normaltextrun"/>
        </w:rPr>
        <w:t>h</w:t>
      </w:r>
      <w:r w:rsidR="008D5898" w:rsidRPr="004216C1">
        <w:rPr>
          <w:rStyle w:val="normaltextrun"/>
        </w:rPr>
        <w:t xml:space="preserve">ybrid </w:t>
      </w:r>
      <w:r w:rsidR="002309BE" w:rsidRPr="004216C1">
        <w:rPr>
          <w:rStyle w:val="normaltextrun"/>
        </w:rPr>
        <w:t>c</w:t>
      </w:r>
      <w:r w:rsidRPr="004216C1">
        <w:rPr>
          <w:rStyle w:val="normaltextrun"/>
        </w:rPr>
        <w:t xml:space="preserve">ourse </w:t>
      </w:r>
      <w:r w:rsidR="002309BE" w:rsidRPr="004216C1">
        <w:rPr>
          <w:rStyle w:val="normaltextrun"/>
        </w:rPr>
        <w:t>d</w:t>
      </w:r>
      <w:r w:rsidRPr="004216C1">
        <w:rPr>
          <w:rStyle w:val="normaltextrun"/>
        </w:rPr>
        <w:t>esign</w:t>
      </w:r>
      <w:r w:rsidR="00CB0BE7" w:rsidRPr="004216C1">
        <w:rPr>
          <w:rStyle w:val="normaltextrun"/>
        </w:rPr>
        <w:t>: A Study-Away Course Case Study</w:t>
      </w:r>
      <w:r w:rsidRPr="004216C1">
        <w:rPr>
          <w:rStyle w:val="eop"/>
        </w:rPr>
        <w:t>.</w:t>
      </w:r>
      <w:r w:rsidR="008D5898" w:rsidRPr="004216C1">
        <w:rPr>
          <w:rStyle w:val="eop"/>
        </w:rPr>
        <w:t xml:space="preserve"> </w:t>
      </w:r>
      <w:r w:rsidR="008D5898" w:rsidRPr="004216C1">
        <w:rPr>
          <w:i/>
          <w:iCs/>
          <w:color w:val="222222"/>
          <w:lang w:val="en-GB"/>
        </w:rPr>
        <w:t>Journal of Adult Education in Tanzania</w:t>
      </w:r>
      <w:r w:rsidR="00E64C33" w:rsidRPr="004216C1">
        <w:rPr>
          <w:color w:val="222222"/>
          <w:lang w:val="en-GB"/>
        </w:rPr>
        <w:t>,</w:t>
      </w:r>
      <w:r w:rsidR="00E64C33" w:rsidRPr="004216C1">
        <w:rPr>
          <w:rStyle w:val="apple-converted-space"/>
          <w:color w:val="222222"/>
          <w:shd w:val="clear" w:color="auto" w:fill="FFFFFF"/>
        </w:rPr>
        <w:t> </w:t>
      </w:r>
      <w:r w:rsidR="00E64C33" w:rsidRPr="004216C1">
        <w:rPr>
          <w:i/>
          <w:iCs/>
          <w:color w:val="222222"/>
        </w:rPr>
        <w:t>25</w:t>
      </w:r>
      <w:r w:rsidR="00E64C33" w:rsidRPr="004216C1">
        <w:rPr>
          <w:color w:val="222222"/>
          <w:shd w:val="clear" w:color="auto" w:fill="FFFFFF"/>
        </w:rPr>
        <w:t>(2)</w:t>
      </w:r>
      <w:r w:rsidR="00CB0BE7" w:rsidRPr="004216C1">
        <w:rPr>
          <w:color w:val="222222"/>
          <w:lang w:val="en-GB"/>
        </w:rPr>
        <w:t>. https://doi.org/10.61408/jaet2023v25i02.01</w:t>
      </w:r>
    </w:p>
    <w:p w14:paraId="1D0E8762" w14:textId="77777777" w:rsidR="00123592" w:rsidRPr="004216C1" w:rsidRDefault="00123592" w:rsidP="009018F2">
      <w:pPr>
        <w:contextualSpacing/>
        <w:outlineLvl w:val="0"/>
        <w:rPr>
          <w:bCs/>
          <w:i/>
          <w:iCs/>
        </w:rPr>
      </w:pPr>
    </w:p>
    <w:p w14:paraId="21F1436F" w14:textId="69ED8DD7" w:rsidR="009018F2" w:rsidRPr="004216C1" w:rsidRDefault="009018F2" w:rsidP="00FE4616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"/>
        </w:rPr>
      </w:pPr>
      <w:r w:rsidRPr="004216C1">
        <w:rPr>
          <w:color w:val="222222"/>
          <w:lang w:val="en"/>
        </w:rPr>
        <w:t xml:space="preserve">Gaines, L. T. (2022). “This </w:t>
      </w:r>
      <w:proofErr w:type="spellStart"/>
      <w:r w:rsidR="002309BE" w:rsidRPr="004216C1">
        <w:rPr>
          <w:color w:val="222222"/>
          <w:lang w:val="en"/>
        </w:rPr>
        <w:t>a</w:t>
      </w:r>
      <w:r w:rsidRPr="004216C1">
        <w:rPr>
          <w:color w:val="222222"/>
          <w:lang w:val="en"/>
        </w:rPr>
        <w:t>in’t</w:t>
      </w:r>
      <w:proofErr w:type="spellEnd"/>
      <w:r w:rsidRPr="004216C1">
        <w:rPr>
          <w:color w:val="222222"/>
          <w:lang w:val="en"/>
        </w:rPr>
        <w:t xml:space="preserve"> </w:t>
      </w:r>
      <w:r w:rsidR="002309BE" w:rsidRPr="004216C1">
        <w:rPr>
          <w:color w:val="222222"/>
          <w:lang w:val="en"/>
        </w:rPr>
        <w:t>j</w:t>
      </w:r>
      <w:r w:rsidRPr="004216C1">
        <w:rPr>
          <w:color w:val="222222"/>
          <w:lang w:val="en"/>
        </w:rPr>
        <w:t xml:space="preserve">ust a </w:t>
      </w:r>
      <w:r w:rsidR="002309BE" w:rsidRPr="004216C1">
        <w:rPr>
          <w:color w:val="222222"/>
          <w:lang w:val="en"/>
        </w:rPr>
        <w:t>r</w:t>
      </w:r>
      <w:r w:rsidRPr="004216C1">
        <w:rPr>
          <w:color w:val="222222"/>
          <w:lang w:val="en"/>
        </w:rPr>
        <w:t xml:space="preserve">ap </w:t>
      </w:r>
      <w:r w:rsidR="002309BE" w:rsidRPr="004216C1">
        <w:rPr>
          <w:color w:val="222222"/>
          <w:lang w:val="en"/>
        </w:rPr>
        <w:t>s</w:t>
      </w:r>
      <w:r w:rsidRPr="004216C1">
        <w:rPr>
          <w:color w:val="222222"/>
          <w:lang w:val="en"/>
        </w:rPr>
        <w:t xml:space="preserve">ong”: 2Pac, </w:t>
      </w:r>
      <w:r w:rsidR="002309BE" w:rsidRPr="004216C1">
        <w:rPr>
          <w:color w:val="222222"/>
          <w:lang w:val="en"/>
        </w:rPr>
        <w:t>s</w:t>
      </w:r>
      <w:r w:rsidRPr="004216C1">
        <w:rPr>
          <w:color w:val="222222"/>
          <w:lang w:val="en"/>
        </w:rPr>
        <w:t xml:space="preserve">ociopolitical </w:t>
      </w:r>
      <w:r w:rsidR="002309BE" w:rsidRPr="004216C1">
        <w:rPr>
          <w:color w:val="222222"/>
          <w:lang w:val="en"/>
        </w:rPr>
        <w:t>r</w:t>
      </w:r>
      <w:r w:rsidRPr="004216C1">
        <w:rPr>
          <w:color w:val="222222"/>
          <w:lang w:val="en"/>
        </w:rPr>
        <w:t xml:space="preserve">ealities, and Hip Hop Nation Language. </w:t>
      </w:r>
      <w:r w:rsidRPr="004216C1">
        <w:rPr>
          <w:i/>
          <w:iCs/>
          <w:color w:val="222222"/>
          <w:lang w:val="en"/>
        </w:rPr>
        <w:t>Journal of Hip Hop Studies</w:t>
      </w:r>
      <w:r w:rsidR="00E64C33" w:rsidRPr="004216C1">
        <w:rPr>
          <w:color w:val="222222"/>
          <w:lang w:val="en"/>
        </w:rPr>
        <w:t xml:space="preserve">, </w:t>
      </w:r>
      <w:r w:rsidR="00E64C33" w:rsidRPr="004216C1">
        <w:rPr>
          <w:i/>
          <w:iCs/>
          <w:color w:val="222222"/>
        </w:rPr>
        <w:t>9</w:t>
      </w:r>
      <w:r w:rsidR="00E64C33" w:rsidRPr="004216C1">
        <w:rPr>
          <w:color w:val="222222"/>
          <w:shd w:val="clear" w:color="auto" w:fill="FFFFFF"/>
        </w:rPr>
        <w:t>(1)</w:t>
      </w:r>
      <w:r w:rsidRPr="004216C1">
        <w:rPr>
          <w:color w:val="222222"/>
          <w:lang w:val="en"/>
        </w:rPr>
        <w:t xml:space="preserve">. </w:t>
      </w:r>
      <w:r w:rsidRPr="004216C1">
        <w:t>https://doi.org/10.34718/ce1e-8428</w:t>
      </w:r>
    </w:p>
    <w:p w14:paraId="0B784C69" w14:textId="0E6B2CAC" w:rsidR="00490DD0" w:rsidRPr="0058379B" w:rsidRDefault="009018F2" w:rsidP="0058379B">
      <w:pPr>
        <w:pStyle w:val="NormalWeb"/>
        <w:ind w:left="720" w:hanging="720"/>
        <w:contextualSpacing/>
      </w:pPr>
      <w:r w:rsidRPr="004216C1">
        <w:rPr>
          <w:color w:val="222222"/>
          <w:lang w:val="en"/>
        </w:rPr>
        <w:t xml:space="preserve">Gaines, L. T. (2021). In the midst of the water crisis: Language and resistance in Flint. </w:t>
      </w:r>
      <w:r w:rsidRPr="004216C1">
        <w:rPr>
          <w:i/>
          <w:iCs/>
          <w:color w:val="222222"/>
          <w:lang w:val="en"/>
        </w:rPr>
        <w:t>Race Ethnicity and Education</w:t>
      </w:r>
      <w:r w:rsidR="00E64C33" w:rsidRPr="004216C1">
        <w:rPr>
          <w:color w:val="222222"/>
          <w:lang w:val="en"/>
        </w:rPr>
        <w:t xml:space="preserve">, </w:t>
      </w:r>
      <w:r w:rsidR="00E64C33" w:rsidRPr="004216C1">
        <w:rPr>
          <w:i/>
          <w:iCs/>
          <w:color w:val="222222"/>
        </w:rPr>
        <w:t>24</w:t>
      </w:r>
      <w:r w:rsidR="00E64C33" w:rsidRPr="004216C1">
        <w:rPr>
          <w:color w:val="222222"/>
        </w:rPr>
        <w:t>(4), 470-484</w:t>
      </w:r>
      <w:r w:rsidRPr="004216C1">
        <w:rPr>
          <w:color w:val="222222"/>
          <w:lang w:val="en"/>
        </w:rPr>
        <w:t xml:space="preserve">. </w:t>
      </w:r>
      <w:r w:rsidR="009C5948" w:rsidRPr="004216C1">
        <w:t>https://doi.org/1</w:t>
      </w:r>
      <w:r w:rsidRPr="004216C1">
        <w:t xml:space="preserve">0.1080/13613324.2021.1890557 </w:t>
      </w:r>
    </w:p>
    <w:p w14:paraId="2CF1B573" w14:textId="3361D907" w:rsidR="0058379B" w:rsidRPr="0058379B" w:rsidRDefault="0058379B" w:rsidP="0058379B">
      <w:pPr>
        <w:autoSpaceDE w:val="0"/>
        <w:autoSpaceDN w:val="0"/>
        <w:adjustRightInd w:val="0"/>
        <w:spacing w:before="9"/>
        <w:ind w:left="720" w:hanging="720"/>
        <w:contextualSpacing/>
        <w:rPr>
          <w:b/>
          <w:bCs/>
          <w:color w:val="222222"/>
          <w:lang w:val="en"/>
        </w:rPr>
      </w:pPr>
      <w:r w:rsidRPr="0058379B">
        <w:rPr>
          <w:b/>
          <w:bCs/>
          <w:color w:val="222222"/>
          <w:lang w:val="en"/>
        </w:rPr>
        <w:t>Refereed Book Chapters</w:t>
      </w:r>
    </w:p>
    <w:p w14:paraId="7C5164E4" w14:textId="77777777" w:rsidR="0058379B" w:rsidRDefault="0058379B" w:rsidP="0058379B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"/>
        </w:rPr>
      </w:pPr>
    </w:p>
    <w:p w14:paraId="0F100B58" w14:textId="7329BEF8" w:rsidR="0058379B" w:rsidRDefault="0058379B" w:rsidP="0058379B">
      <w:pPr>
        <w:autoSpaceDE w:val="0"/>
        <w:autoSpaceDN w:val="0"/>
        <w:adjustRightInd w:val="0"/>
        <w:spacing w:before="9"/>
        <w:ind w:left="720" w:hanging="720"/>
        <w:contextualSpacing/>
        <w:rPr>
          <w:color w:val="222222"/>
          <w:lang w:val="en"/>
        </w:rPr>
      </w:pPr>
      <w:r>
        <w:rPr>
          <w:color w:val="222222"/>
          <w:lang w:val="en"/>
        </w:rPr>
        <w:t xml:space="preserve">Gaines, L. T. (2026). Enhancing student development with a hybrid study away course through the Gullah Geechee Corridor. In F. Williams, </w:t>
      </w:r>
      <w:r w:rsidRPr="0058379B">
        <w:rPr>
          <w:i/>
          <w:iCs/>
          <w:color w:val="222222"/>
          <w:lang w:val="en"/>
        </w:rPr>
        <w:t>Ensuring equity, access, and inclusion in digital learning</w:t>
      </w:r>
      <w:r>
        <w:rPr>
          <w:color w:val="222222"/>
          <w:lang w:val="en"/>
        </w:rPr>
        <w:t xml:space="preserve">. IG Global Scientific Publishing. </w:t>
      </w:r>
    </w:p>
    <w:p w14:paraId="34C46A71" w14:textId="77777777" w:rsidR="00490DD0" w:rsidRDefault="00490DD0" w:rsidP="00694710">
      <w:pPr>
        <w:ind w:left="720" w:hanging="720"/>
        <w:contextualSpacing/>
        <w:rPr>
          <w:b/>
          <w:bCs/>
          <w:color w:val="000000" w:themeColor="text1"/>
        </w:rPr>
      </w:pPr>
    </w:p>
    <w:p w14:paraId="796AB917" w14:textId="77777777" w:rsidR="00475C59" w:rsidRDefault="00475C59" w:rsidP="009C5948">
      <w:pPr>
        <w:pBdr>
          <w:bottom w:val="single" w:sz="12" w:space="1" w:color="auto"/>
        </w:pBdr>
        <w:contextualSpacing/>
        <w:rPr>
          <w:b/>
          <w:bCs/>
          <w:color w:val="000000" w:themeColor="text1"/>
        </w:rPr>
      </w:pPr>
    </w:p>
    <w:p w14:paraId="1607DC9A" w14:textId="77777777" w:rsidR="00611673" w:rsidRPr="004216C1" w:rsidRDefault="00611673" w:rsidP="009C5948">
      <w:pPr>
        <w:pBdr>
          <w:bottom w:val="single" w:sz="12" w:space="1" w:color="auto"/>
        </w:pBdr>
        <w:contextualSpacing/>
        <w:rPr>
          <w:color w:val="000000" w:themeColor="text1"/>
        </w:rPr>
      </w:pPr>
    </w:p>
    <w:p w14:paraId="27ACAD8D" w14:textId="77777777" w:rsidR="009452A4" w:rsidRPr="004216C1" w:rsidRDefault="009452A4" w:rsidP="009018F2">
      <w:pPr>
        <w:contextualSpacing/>
        <w:outlineLvl w:val="0"/>
        <w:rPr>
          <w:bCs/>
        </w:rPr>
      </w:pPr>
    </w:p>
    <w:p w14:paraId="3353F0DB" w14:textId="022C6EFE" w:rsidR="009018F2" w:rsidRPr="004216C1" w:rsidRDefault="004216C1" w:rsidP="009018F2">
      <w:pPr>
        <w:contextualSpacing/>
        <w:outlineLvl w:val="0"/>
        <w:rPr>
          <w:b/>
        </w:rPr>
      </w:pPr>
      <w:r>
        <w:rPr>
          <w:b/>
        </w:rPr>
        <w:lastRenderedPageBreak/>
        <w:t>CONFERENCE P</w:t>
      </w:r>
      <w:r w:rsidR="003F20F7">
        <w:rPr>
          <w:b/>
        </w:rPr>
        <w:t>RESENTATIONS</w:t>
      </w:r>
    </w:p>
    <w:p w14:paraId="364BCC1D" w14:textId="77777777" w:rsidR="009018F2" w:rsidRPr="004216C1" w:rsidRDefault="009018F2" w:rsidP="009018F2">
      <w:pPr>
        <w:contextualSpacing/>
        <w:outlineLvl w:val="0"/>
        <w:rPr>
          <w:b/>
          <w:u w:val="single"/>
        </w:rPr>
      </w:pPr>
    </w:p>
    <w:p w14:paraId="14E2441D" w14:textId="77777777" w:rsidR="009018F2" w:rsidRPr="004216C1" w:rsidRDefault="009018F2" w:rsidP="009018F2">
      <w:pPr>
        <w:ind w:left="720" w:hanging="720"/>
        <w:contextualSpacing/>
        <w:rPr>
          <w:b/>
          <w:bCs/>
        </w:rPr>
      </w:pPr>
      <w:r w:rsidRPr="004216C1">
        <w:rPr>
          <w:b/>
          <w:bCs/>
        </w:rPr>
        <w:t>International Conferences</w:t>
      </w:r>
    </w:p>
    <w:p w14:paraId="475BBC44" w14:textId="77777777" w:rsidR="009018F2" w:rsidRPr="004216C1" w:rsidRDefault="009018F2" w:rsidP="009018F2">
      <w:pPr>
        <w:ind w:left="720"/>
        <w:contextualSpacing/>
        <w:rPr>
          <w:b/>
          <w:bCs/>
        </w:rPr>
      </w:pPr>
      <w:r w:rsidRPr="004216C1">
        <w:rPr>
          <w:b/>
          <w:bCs/>
        </w:rPr>
        <w:t xml:space="preserve">Refereed Presentations </w:t>
      </w:r>
    </w:p>
    <w:p w14:paraId="25524B3B" w14:textId="77777777" w:rsidR="009018F2" w:rsidRDefault="009018F2" w:rsidP="009018F2">
      <w:pPr>
        <w:ind w:left="720" w:hanging="720"/>
        <w:contextualSpacing/>
        <w:rPr>
          <w:b/>
          <w:bCs/>
        </w:rPr>
      </w:pPr>
    </w:p>
    <w:p w14:paraId="6D6E4B71" w14:textId="1AFC5CFC" w:rsidR="0058379B" w:rsidRPr="004216C1" w:rsidRDefault="0058379B" w:rsidP="0058379B">
      <w:pPr>
        <w:ind w:left="720" w:hanging="720"/>
        <w:contextualSpacing/>
      </w:pPr>
      <w:r w:rsidRPr="004216C1">
        <w:t>Gaines, L. T. (202</w:t>
      </w:r>
      <w:r>
        <w:t>5</w:t>
      </w:r>
      <w:r w:rsidRPr="004216C1">
        <w:t xml:space="preserve">). </w:t>
      </w:r>
      <w:r>
        <w:t>“The struggle for freedom, justice, and equality transcends racial and e</w:t>
      </w:r>
      <w:r w:rsidR="00E124A0">
        <w:t>thnic boundaries”: Cooperation and conflict amongst Black and Japanese Americans</w:t>
      </w:r>
      <w:r w:rsidRPr="004216C1">
        <w:t xml:space="preserve"> [paper presentation]. </w:t>
      </w:r>
      <w:r w:rsidRPr="004216C1">
        <w:rPr>
          <w:color w:val="222222"/>
          <w:lang w:val="en"/>
        </w:rPr>
        <w:t xml:space="preserve">Japan Black Studies Association, </w:t>
      </w:r>
      <w:r w:rsidR="00E124A0">
        <w:rPr>
          <w:color w:val="222222"/>
          <w:lang w:val="en"/>
        </w:rPr>
        <w:t>71</w:t>
      </w:r>
      <w:r w:rsidR="00E124A0" w:rsidRPr="00E124A0">
        <w:rPr>
          <w:color w:val="222222"/>
          <w:vertAlign w:val="superscript"/>
          <w:lang w:val="en"/>
        </w:rPr>
        <w:t>st</w:t>
      </w:r>
      <w:r w:rsidR="00E124A0">
        <w:rPr>
          <w:color w:val="222222"/>
          <w:lang w:val="en"/>
        </w:rPr>
        <w:t xml:space="preserve"> </w:t>
      </w:r>
      <w:r w:rsidR="00E124A0" w:rsidRPr="004216C1">
        <w:rPr>
          <w:color w:val="222222"/>
          <w:lang w:val="en"/>
        </w:rPr>
        <w:t xml:space="preserve">Annual Conference. </w:t>
      </w:r>
      <w:r w:rsidR="00E124A0">
        <w:rPr>
          <w:color w:val="222222"/>
          <w:lang w:val="en"/>
        </w:rPr>
        <w:t>Fukuoka</w:t>
      </w:r>
      <w:r w:rsidR="00E124A0" w:rsidRPr="004216C1">
        <w:rPr>
          <w:color w:val="222222"/>
          <w:lang w:val="en"/>
        </w:rPr>
        <w:t>, Japan.</w:t>
      </w:r>
    </w:p>
    <w:p w14:paraId="4078980F" w14:textId="77777777" w:rsidR="0058379B" w:rsidRPr="004216C1" w:rsidRDefault="0058379B" w:rsidP="009018F2">
      <w:pPr>
        <w:ind w:left="720" w:hanging="720"/>
        <w:contextualSpacing/>
        <w:rPr>
          <w:b/>
          <w:bCs/>
        </w:rPr>
      </w:pPr>
    </w:p>
    <w:p w14:paraId="5DCFFA7C" w14:textId="0C998E5C" w:rsidR="00E62751" w:rsidRPr="004216C1" w:rsidRDefault="00E62751" w:rsidP="00E62751">
      <w:pPr>
        <w:ind w:left="720" w:hanging="720"/>
        <w:contextualSpacing/>
      </w:pPr>
      <w:r w:rsidRPr="004216C1">
        <w:t xml:space="preserve">Gaines, L. T. (2024). Black Studies and </w:t>
      </w:r>
      <w:r w:rsidR="001B2103" w:rsidRPr="004216C1">
        <w:t>s</w:t>
      </w:r>
      <w:r w:rsidRPr="004216C1">
        <w:t xml:space="preserve">tudy </w:t>
      </w:r>
      <w:r w:rsidR="001B2103" w:rsidRPr="004216C1">
        <w:t>a</w:t>
      </w:r>
      <w:r w:rsidRPr="004216C1">
        <w:t xml:space="preserve">way: Immersing </w:t>
      </w:r>
      <w:r w:rsidR="001B2103" w:rsidRPr="004216C1">
        <w:t>s</w:t>
      </w:r>
      <w:r w:rsidRPr="004216C1">
        <w:t>tudents in Afro Puerto Rico [paper presentation].</w:t>
      </w:r>
      <w:r w:rsidR="001B2103" w:rsidRPr="004216C1">
        <w:t xml:space="preserve"> </w:t>
      </w:r>
      <w:r w:rsidRPr="004216C1">
        <w:rPr>
          <w:color w:val="222222"/>
          <w:lang w:val="en"/>
        </w:rPr>
        <w:t>Japan Black Studies Association, 70</w:t>
      </w:r>
      <w:r w:rsidRPr="004216C1">
        <w:rPr>
          <w:color w:val="222222"/>
          <w:vertAlign w:val="superscript"/>
          <w:lang w:val="en"/>
        </w:rPr>
        <w:t>th</w:t>
      </w:r>
      <w:r w:rsidRPr="004216C1">
        <w:rPr>
          <w:color w:val="222222"/>
          <w:lang w:val="en"/>
        </w:rPr>
        <w:t xml:space="preserve"> Annual Conference. Tokyo (Shibuya), Japan.</w:t>
      </w:r>
    </w:p>
    <w:p w14:paraId="5793D7F0" w14:textId="77777777" w:rsidR="00E62751" w:rsidRPr="004216C1" w:rsidRDefault="00E62751" w:rsidP="009018F2">
      <w:pPr>
        <w:ind w:left="720" w:hanging="720"/>
        <w:contextualSpacing/>
        <w:rPr>
          <w:b/>
          <w:bCs/>
        </w:rPr>
      </w:pPr>
    </w:p>
    <w:p w14:paraId="611CD7B2" w14:textId="341B73AE" w:rsidR="009018F2" w:rsidRPr="004216C1" w:rsidRDefault="009018F2" w:rsidP="009018F2">
      <w:pPr>
        <w:ind w:left="720" w:hanging="720"/>
        <w:contextualSpacing/>
      </w:pPr>
      <w:r w:rsidRPr="004216C1">
        <w:t xml:space="preserve">Gaines, L. T. (2022). “The color line … may go forever”: Beauty advertisements, Black women, and the imagination of equality [paper presentation]. </w:t>
      </w:r>
      <w:r w:rsidRPr="004216C1">
        <w:rPr>
          <w:color w:val="222222"/>
          <w:lang w:val="en"/>
        </w:rPr>
        <w:t>Japan Black Studies Association, 68</w:t>
      </w:r>
      <w:r w:rsidRPr="004216C1">
        <w:rPr>
          <w:color w:val="222222"/>
          <w:vertAlign w:val="superscript"/>
          <w:lang w:val="en"/>
        </w:rPr>
        <w:t>th</w:t>
      </w:r>
      <w:r w:rsidRPr="004216C1">
        <w:rPr>
          <w:color w:val="222222"/>
          <w:lang w:val="en"/>
        </w:rPr>
        <w:t xml:space="preserve"> Annual Conference. Tokyo, Japan/Virtual Meeting.</w:t>
      </w:r>
    </w:p>
    <w:p w14:paraId="2A8BA986" w14:textId="77777777" w:rsidR="009018F2" w:rsidRPr="004216C1" w:rsidRDefault="009018F2" w:rsidP="009018F2">
      <w:pPr>
        <w:ind w:left="720" w:hanging="720"/>
        <w:contextualSpacing/>
      </w:pPr>
    </w:p>
    <w:p w14:paraId="4AF335B2" w14:textId="77777777" w:rsidR="009018F2" w:rsidRPr="004216C1" w:rsidRDefault="009018F2" w:rsidP="009018F2">
      <w:pPr>
        <w:ind w:left="720" w:hanging="720"/>
        <w:contextualSpacing/>
      </w:pPr>
      <w:r w:rsidRPr="004216C1">
        <w:t>Gaines, L. T. (2022). “Turns black skin white”: Black women, status, and early 1900s American beauty advertisements [paper presentation]. Eurasia Research, International Conference on Social Science and Humanities, 8</w:t>
      </w:r>
      <w:r w:rsidRPr="004216C1">
        <w:rPr>
          <w:vertAlign w:val="superscript"/>
        </w:rPr>
        <w:t>th</w:t>
      </w:r>
      <w:r w:rsidRPr="004216C1">
        <w:t xml:space="preserve"> International Conference. The Tomlinson Centre, London, UK. (</w:t>
      </w:r>
      <w:r w:rsidRPr="004216C1">
        <w:rPr>
          <w:b/>
          <w:bCs/>
        </w:rPr>
        <w:t>Awarded Best Paper Presenter Award</w:t>
      </w:r>
      <w:r w:rsidRPr="004216C1">
        <w:t>)</w:t>
      </w:r>
    </w:p>
    <w:p w14:paraId="6F5FDA75" w14:textId="77777777" w:rsidR="009018F2" w:rsidRPr="004216C1" w:rsidRDefault="009018F2" w:rsidP="009018F2">
      <w:pPr>
        <w:ind w:left="720" w:hanging="720"/>
        <w:contextualSpacing/>
      </w:pPr>
    </w:p>
    <w:p w14:paraId="4B4CB0D1" w14:textId="148A0691" w:rsidR="009018F2" w:rsidRPr="004216C1" w:rsidRDefault="009018F2" w:rsidP="009018F2">
      <w:pPr>
        <w:ind w:left="720" w:hanging="720"/>
        <w:contextualSpacing/>
      </w:pPr>
      <w:r w:rsidRPr="004216C1">
        <w:t>Gaines, L. T. (2021).</w:t>
      </w:r>
      <w:r w:rsidRPr="004216C1">
        <w:rPr>
          <w:i/>
          <w:iCs/>
        </w:rPr>
        <w:t xml:space="preserve"> </w:t>
      </w:r>
      <w:r w:rsidRPr="004216C1">
        <w:t xml:space="preserve">“The school buildings are not structurally appropriate for a learning environment”: Educational inequities and provisional resistance in Baltimore [paper presentation]. </w:t>
      </w:r>
      <w:r w:rsidRPr="004216C1">
        <w:rPr>
          <w:color w:val="222222"/>
          <w:lang w:val="en"/>
        </w:rPr>
        <w:t>Japan Black Studies Association, 67</w:t>
      </w:r>
      <w:r w:rsidRPr="004216C1">
        <w:rPr>
          <w:color w:val="222222"/>
          <w:vertAlign w:val="superscript"/>
          <w:lang w:val="en"/>
        </w:rPr>
        <w:t>th</w:t>
      </w:r>
      <w:r w:rsidRPr="004216C1">
        <w:rPr>
          <w:color w:val="222222"/>
          <w:lang w:val="en"/>
        </w:rPr>
        <w:t xml:space="preserve"> Annual Conference. Tokyo, Japan/Virtual Meeting.</w:t>
      </w:r>
    </w:p>
    <w:p w14:paraId="58281492" w14:textId="77777777" w:rsidR="009018F2" w:rsidRPr="004216C1" w:rsidRDefault="009018F2" w:rsidP="009018F2">
      <w:pPr>
        <w:ind w:left="720" w:hanging="720"/>
        <w:contextualSpacing/>
      </w:pPr>
    </w:p>
    <w:p w14:paraId="14AA0C4B" w14:textId="23540742" w:rsidR="009018F2" w:rsidRPr="004216C1" w:rsidRDefault="009018F2" w:rsidP="009018F2">
      <w:pPr>
        <w:ind w:left="720" w:hanging="720"/>
        <w:contextualSpacing/>
      </w:pPr>
      <w:r w:rsidRPr="004216C1">
        <w:t xml:space="preserve">Gaines, L. T. (2020). </w:t>
      </w:r>
      <w:r w:rsidRPr="004216C1">
        <w:rPr>
          <w:color w:val="222222"/>
          <w:lang w:val="en"/>
        </w:rPr>
        <w:t xml:space="preserve">“Being in the center of the projects”: Urban education, structural inequities, and provisional resistance </w:t>
      </w:r>
      <w:r w:rsidRPr="004216C1">
        <w:t>[paper presentation]</w:t>
      </w:r>
      <w:r w:rsidRPr="004216C1">
        <w:rPr>
          <w:color w:val="222222"/>
          <w:lang w:val="en"/>
        </w:rPr>
        <w:t>. Japan Black Studies Association, 66</w:t>
      </w:r>
      <w:r w:rsidRPr="004216C1">
        <w:rPr>
          <w:color w:val="222222"/>
          <w:vertAlign w:val="superscript"/>
          <w:lang w:val="en"/>
        </w:rPr>
        <w:t>th</w:t>
      </w:r>
      <w:r w:rsidRPr="004216C1">
        <w:rPr>
          <w:color w:val="222222"/>
          <w:lang w:val="en"/>
        </w:rPr>
        <w:t xml:space="preserve"> Annual Conference. Meiji </w:t>
      </w:r>
      <w:proofErr w:type="spellStart"/>
      <w:r w:rsidRPr="004216C1">
        <w:rPr>
          <w:color w:val="222222"/>
          <w:lang w:val="en"/>
        </w:rPr>
        <w:t>Gakuin</w:t>
      </w:r>
      <w:proofErr w:type="spellEnd"/>
      <w:r w:rsidRPr="004216C1">
        <w:rPr>
          <w:color w:val="222222"/>
          <w:lang w:val="en"/>
        </w:rPr>
        <w:t xml:space="preserve"> University, </w:t>
      </w:r>
      <w:proofErr w:type="spellStart"/>
      <w:r w:rsidRPr="004216C1">
        <w:rPr>
          <w:color w:val="222222"/>
          <w:lang w:val="en"/>
        </w:rPr>
        <w:t>Shirokane</w:t>
      </w:r>
      <w:proofErr w:type="spellEnd"/>
      <w:r w:rsidRPr="004216C1">
        <w:rPr>
          <w:color w:val="222222"/>
          <w:lang w:val="en"/>
        </w:rPr>
        <w:t xml:space="preserve"> Campus, Tokyo, Japan. </w:t>
      </w:r>
      <w:r w:rsidRPr="004216C1">
        <w:t>(Paper accepted, conference canceled because of global efforts to limit the spread of COVID-19)</w:t>
      </w:r>
    </w:p>
    <w:p w14:paraId="5AA65842" w14:textId="77777777" w:rsidR="009018F2" w:rsidRPr="004216C1" w:rsidRDefault="009018F2" w:rsidP="009018F2">
      <w:pPr>
        <w:contextualSpacing/>
        <w:rPr>
          <w:b/>
          <w:bCs/>
        </w:rPr>
      </w:pPr>
    </w:p>
    <w:p w14:paraId="3A94D2F7" w14:textId="77777777" w:rsidR="009018F2" w:rsidRPr="004216C1" w:rsidRDefault="009018F2" w:rsidP="009018F2">
      <w:pPr>
        <w:contextualSpacing/>
        <w:rPr>
          <w:b/>
          <w:bCs/>
        </w:rPr>
      </w:pPr>
      <w:r w:rsidRPr="004216C1">
        <w:rPr>
          <w:b/>
          <w:bCs/>
        </w:rPr>
        <w:t>National Conferences</w:t>
      </w:r>
    </w:p>
    <w:p w14:paraId="7A6E1249" w14:textId="77777777" w:rsidR="009018F2" w:rsidRPr="004216C1" w:rsidRDefault="009018F2" w:rsidP="009018F2">
      <w:pPr>
        <w:contextualSpacing/>
        <w:rPr>
          <w:b/>
          <w:bCs/>
        </w:rPr>
      </w:pPr>
      <w:r w:rsidRPr="004216C1">
        <w:rPr>
          <w:b/>
          <w:bCs/>
        </w:rPr>
        <w:tab/>
        <w:t>Refereed Presentations</w:t>
      </w:r>
    </w:p>
    <w:p w14:paraId="6BC08270" w14:textId="77777777" w:rsidR="009018F2" w:rsidRPr="004216C1" w:rsidRDefault="009018F2" w:rsidP="009018F2">
      <w:pPr>
        <w:contextualSpacing/>
      </w:pPr>
    </w:p>
    <w:p w14:paraId="4364C6E9" w14:textId="6F5EF966" w:rsidR="002873D7" w:rsidRDefault="002873D7" w:rsidP="009018F2">
      <w:pPr>
        <w:ind w:left="720" w:hanging="720"/>
        <w:contextualSpacing/>
      </w:pPr>
      <w:r>
        <w:t>Gaines, L. T. (202</w:t>
      </w:r>
      <w:r w:rsidR="00EE0C37">
        <w:t>5</w:t>
      </w:r>
      <w:r>
        <w:t xml:space="preserve">). From the Classroom to the Coast: Studying Away, Gullah Geechee Culture, and Practices of Resistance. Conference on Race, Racialization, and Resistance: Curriculum, Pedagogy, and Humanities. Seattle, Washington. </w:t>
      </w:r>
    </w:p>
    <w:p w14:paraId="49103DE8" w14:textId="77777777" w:rsidR="002873D7" w:rsidRDefault="002873D7" w:rsidP="009018F2">
      <w:pPr>
        <w:ind w:left="720" w:hanging="720"/>
        <w:contextualSpacing/>
      </w:pPr>
    </w:p>
    <w:p w14:paraId="5358EF8F" w14:textId="1D50E4C3" w:rsidR="009018F2" w:rsidRPr="004216C1" w:rsidRDefault="009018F2" w:rsidP="009018F2">
      <w:pPr>
        <w:ind w:left="720" w:hanging="720"/>
        <w:contextualSpacing/>
      </w:pPr>
      <w:r w:rsidRPr="004216C1">
        <w:t xml:space="preserve">Gaines, L. T. (2023). Studying </w:t>
      </w:r>
      <w:r w:rsidR="001B2103" w:rsidRPr="004216C1">
        <w:t>a</w:t>
      </w:r>
      <w:r w:rsidRPr="004216C1">
        <w:t xml:space="preserve">way as a </w:t>
      </w:r>
      <w:r w:rsidR="001B2103" w:rsidRPr="004216C1">
        <w:t>p</w:t>
      </w:r>
      <w:r w:rsidRPr="004216C1">
        <w:t xml:space="preserve">edagogy of </w:t>
      </w:r>
      <w:r w:rsidR="001B2103" w:rsidRPr="004216C1">
        <w:t>r</w:t>
      </w:r>
      <w:r w:rsidRPr="004216C1">
        <w:t xml:space="preserve">esistance: High </w:t>
      </w:r>
      <w:r w:rsidR="001B2103" w:rsidRPr="004216C1">
        <w:t>i</w:t>
      </w:r>
      <w:r w:rsidRPr="004216C1">
        <w:t xml:space="preserve">mpact </w:t>
      </w:r>
      <w:r w:rsidR="001B2103" w:rsidRPr="004216C1">
        <w:t>l</w:t>
      </w:r>
      <w:r w:rsidRPr="004216C1">
        <w:t xml:space="preserve">earning </w:t>
      </w:r>
      <w:r w:rsidR="001B2103" w:rsidRPr="004216C1">
        <w:t>p</w:t>
      </w:r>
      <w:r w:rsidRPr="004216C1">
        <w:t xml:space="preserve">ractices for </w:t>
      </w:r>
      <w:r w:rsidR="001B2103" w:rsidRPr="004216C1">
        <w:t>m</w:t>
      </w:r>
      <w:r w:rsidRPr="004216C1">
        <w:t xml:space="preserve">arginalized </w:t>
      </w:r>
      <w:r w:rsidR="001B2103" w:rsidRPr="004216C1">
        <w:t>s</w:t>
      </w:r>
      <w:r w:rsidRPr="004216C1">
        <w:t xml:space="preserve">tudents in </w:t>
      </w:r>
      <w:r w:rsidR="001B2103" w:rsidRPr="004216C1">
        <w:t>a</w:t>
      </w:r>
      <w:r w:rsidRPr="004216C1">
        <w:t>nti-DEI Florida [paper presentation]. Association for Ethnic Studies, 51</w:t>
      </w:r>
      <w:r w:rsidRPr="004216C1">
        <w:rPr>
          <w:vertAlign w:val="superscript"/>
        </w:rPr>
        <w:t>st</w:t>
      </w:r>
      <w:r w:rsidRPr="004216C1">
        <w:t xml:space="preserve"> Annual Conference. Howard University, Washington, D.C.</w:t>
      </w:r>
    </w:p>
    <w:p w14:paraId="15EB17F2" w14:textId="77777777" w:rsidR="009018F2" w:rsidRPr="004216C1" w:rsidRDefault="009018F2" w:rsidP="009018F2">
      <w:pPr>
        <w:ind w:left="720" w:hanging="720"/>
        <w:contextualSpacing/>
      </w:pPr>
    </w:p>
    <w:p w14:paraId="77024DF7" w14:textId="1A5E36E0" w:rsidR="009018F2" w:rsidRPr="004216C1" w:rsidRDefault="009018F2" w:rsidP="009018F2">
      <w:pPr>
        <w:ind w:left="720" w:hanging="720"/>
        <w:contextualSpacing/>
      </w:pPr>
      <w:r w:rsidRPr="004216C1">
        <w:t xml:space="preserve">Gaines, LT. (2023). There is </w:t>
      </w:r>
      <w:r w:rsidR="001B2103" w:rsidRPr="004216C1">
        <w:t>s</w:t>
      </w:r>
      <w:r w:rsidRPr="004216C1">
        <w:t xml:space="preserve">trength in </w:t>
      </w:r>
      <w:r w:rsidR="001B2103" w:rsidRPr="004216C1">
        <w:t>n</w:t>
      </w:r>
      <w:r w:rsidRPr="004216C1">
        <w:t xml:space="preserve">umbers: Recruitment as a </w:t>
      </w:r>
      <w:r w:rsidR="001B2103" w:rsidRPr="004216C1">
        <w:t>t</w:t>
      </w:r>
      <w:r w:rsidRPr="004216C1">
        <w:t xml:space="preserve">ool for </w:t>
      </w:r>
      <w:r w:rsidR="001B2103" w:rsidRPr="004216C1">
        <w:t>p</w:t>
      </w:r>
      <w:r w:rsidRPr="004216C1">
        <w:t>rotecting Ethnic Studies [paper presentation]. Association for Ethnic Studies, 51</w:t>
      </w:r>
      <w:r w:rsidRPr="004216C1">
        <w:rPr>
          <w:vertAlign w:val="superscript"/>
        </w:rPr>
        <w:t>st</w:t>
      </w:r>
      <w:r w:rsidRPr="004216C1">
        <w:t xml:space="preserve"> Annual Conference. Howard University, Washington, D.C.</w:t>
      </w:r>
    </w:p>
    <w:p w14:paraId="2E75FFA2" w14:textId="77777777" w:rsidR="009018F2" w:rsidRPr="004216C1" w:rsidRDefault="009018F2" w:rsidP="009018F2">
      <w:pPr>
        <w:ind w:left="720" w:hanging="720"/>
        <w:contextualSpacing/>
      </w:pPr>
    </w:p>
    <w:p w14:paraId="7FDCA9E9" w14:textId="12087742" w:rsidR="009018F2" w:rsidRPr="004216C1" w:rsidRDefault="009018F2" w:rsidP="009018F2">
      <w:pPr>
        <w:ind w:left="720" w:hanging="720"/>
        <w:contextualSpacing/>
      </w:pPr>
      <w:r w:rsidRPr="004216C1">
        <w:rPr>
          <w:b/>
          <w:bCs/>
        </w:rPr>
        <w:t>Gaines, L. T.</w:t>
      </w:r>
      <w:r w:rsidRPr="004216C1">
        <w:t xml:space="preserve">, Woodill, S., Cadwell Bazata, D., Eadens, D. A., and Haslett, K. (2022). </w:t>
      </w:r>
      <w:r w:rsidRPr="004216C1">
        <w:rPr>
          <w:color w:val="202124"/>
          <w:shd w:val="clear" w:color="auto" w:fill="FFFFFF"/>
        </w:rPr>
        <w:t xml:space="preserve">Centering </w:t>
      </w:r>
      <w:r w:rsidR="001B2103" w:rsidRPr="004216C1">
        <w:rPr>
          <w:color w:val="202124"/>
          <w:shd w:val="clear" w:color="auto" w:fill="FFFFFF"/>
        </w:rPr>
        <w:t>d</w:t>
      </w:r>
      <w:r w:rsidRPr="004216C1">
        <w:rPr>
          <w:color w:val="202124"/>
          <w:shd w:val="clear" w:color="auto" w:fill="FFFFFF"/>
        </w:rPr>
        <w:t xml:space="preserve">iversity, </w:t>
      </w:r>
      <w:r w:rsidR="001B2103" w:rsidRPr="004216C1">
        <w:rPr>
          <w:color w:val="202124"/>
          <w:shd w:val="clear" w:color="auto" w:fill="FFFFFF"/>
        </w:rPr>
        <w:t>e</w:t>
      </w:r>
      <w:r w:rsidRPr="004216C1">
        <w:rPr>
          <w:color w:val="202124"/>
          <w:shd w:val="clear" w:color="auto" w:fill="FFFFFF"/>
        </w:rPr>
        <w:t xml:space="preserve">quity, and </w:t>
      </w:r>
      <w:r w:rsidR="001B2103" w:rsidRPr="004216C1">
        <w:rPr>
          <w:color w:val="202124"/>
          <w:shd w:val="clear" w:color="auto" w:fill="FFFFFF"/>
        </w:rPr>
        <w:t>i</w:t>
      </w:r>
      <w:r w:rsidRPr="004216C1">
        <w:rPr>
          <w:color w:val="202124"/>
          <w:shd w:val="clear" w:color="auto" w:fill="FFFFFF"/>
        </w:rPr>
        <w:t xml:space="preserve">nclusion in Interdisciplinary Studies at the University of Central Florida </w:t>
      </w:r>
      <w:r w:rsidRPr="004216C1">
        <w:t>[paper presentation]</w:t>
      </w:r>
      <w:r w:rsidRPr="004216C1">
        <w:rPr>
          <w:color w:val="202124"/>
          <w:shd w:val="clear" w:color="auto" w:fill="FFFFFF"/>
        </w:rPr>
        <w:t xml:space="preserve">. </w:t>
      </w:r>
      <w:r w:rsidRPr="004216C1">
        <w:t>The Association for Interdisciplinary Studies, 44</w:t>
      </w:r>
      <w:r w:rsidRPr="004216C1">
        <w:rPr>
          <w:vertAlign w:val="superscript"/>
        </w:rPr>
        <w:t>th</w:t>
      </w:r>
      <w:r w:rsidRPr="004216C1">
        <w:t xml:space="preserve"> Annual Conference. Sanoma State University, Rohnert Park, California. </w:t>
      </w:r>
    </w:p>
    <w:p w14:paraId="4F6F5B76" w14:textId="77777777" w:rsidR="009018F2" w:rsidRPr="004216C1" w:rsidRDefault="009018F2" w:rsidP="009018F2">
      <w:pPr>
        <w:ind w:left="720" w:hanging="720"/>
        <w:contextualSpacing/>
      </w:pPr>
    </w:p>
    <w:p w14:paraId="7E149574" w14:textId="77777777" w:rsidR="009018F2" w:rsidRPr="004216C1" w:rsidRDefault="009018F2" w:rsidP="009018F2">
      <w:pPr>
        <w:ind w:left="720" w:hanging="720"/>
        <w:contextualSpacing/>
      </w:pPr>
      <w:r w:rsidRPr="004216C1">
        <w:t>Gaines, L. T. (2021). “There’s boarded up project houses”: Socio-economic injustices, urban education, and provisional resistance in Baltimore [paper presentation]. Critical Race Studies in Education Association, 14</w:t>
      </w:r>
      <w:r w:rsidRPr="004216C1">
        <w:rPr>
          <w:vertAlign w:val="superscript"/>
        </w:rPr>
        <w:t>th</w:t>
      </w:r>
      <w:r w:rsidRPr="004216C1">
        <w:t xml:space="preserve"> Annual Conference. University of Delaware, Newark, Delaware. </w:t>
      </w:r>
    </w:p>
    <w:p w14:paraId="76B6904D" w14:textId="77777777" w:rsidR="009018F2" w:rsidRPr="004216C1" w:rsidRDefault="009018F2" w:rsidP="009018F2">
      <w:pPr>
        <w:ind w:left="720" w:hanging="720"/>
        <w:contextualSpacing/>
      </w:pPr>
    </w:p>
    <w:p w14:paraId="54CAE244" w14:textId="3235F814" w:rsidR="009018F2" w:rsidRPr="004216C1" w:rsidRDefault="009018F2" w:rsidP="009018F2">
      <w:pPr>
        <w:ind w:left="720" w:hanging="720"/>
        <w:contextualSpacing/>
      </w:pPr>
      <w:r w:rsidRPr="004216C1">
        <w:t xml:space="preserve">Gaines, L. T. (2021). Black </w:t>
      </w:r>
      <w:r w:rsidR="001B2103" w:rsidRPr="004216C1">
        <w:t>c</w:t>
      </w:r>
      <w:r w:rsidRPr="004216C1">
        <w:t xml:space="preserve">entered </w:t>
      </w:r>
      <w:r w:rsidR="001B2103" w:rsidRPr="004216C1">
        <w:t>a</w:t>
      </w:r>
      <w:r w:rsidRPr="004216C1">
        <w:t xml:space="preserve">ction </w:t>
      </w:r>
      <w:r w:rsidR="001B2103" w:rsidRPr="004216C1">
        <w:t>i</w:t>
      </w:r>
      <w:r w:rsidRPr="004216C1">
        <w:t xml:space="preserve">nstruction: Interdisciplinary </w:t>
      </w:r>
      <w:r w:rsidR="001B2103" w:rsidRPr="004216C1">
        <w:t>p</w:t>
      </w:r>
      <w:r w:rsidRPr="004216C1">
        <w:t xml:space="preserve">edagogies to </w:t>
      </w:r>
      <w:r w:rsidR="001B2103" w:rsidRPr="004216C1">
        <w:t>s</w:t>
      </w:r>
      <w:r w:rsidRPr="004216C1">
        <w:t xml:space="preserve">erve Black </w:t>
      </w:r>
      <w:r w:rsidR="001B2103" w:rsidRPr="004216C1">
        <w:t>s</w:t>
      </w:r>
      <w:r w:rsidRPr="004216C1">
        <w:t xml:space="preserve">tudent </w:t>
      </w:r>
      <w:r w:rsidR="001B2103" w:rsidRPr="004216C1">
        <w:t>l</w:t>
      </w:r>
      <w:r w:rsidRPr="004216C1">
        <w:t>earning [paper presentation]. The Association for Interdisciplinary Studies, 43</w:t>
      </w:r>
      <w:r w:rsidRPr="004216C1">
        <w:rPr>
          <w:vertAlign w:val="superscript"/>
        </w:rPr>
        <w:t>rd</w:t>
      </w:r>
      <w:r w:rsidRPr="004216C1">
        <w:t xml:space="preserve"> Annual Conference. Southern Utah University, Virtual Meeting. </w:t>
      </w:r>
    </w:p>
    <w:p w14:paraId="06573422" w14:textId="77777777" w:rsidR="009018F2" w:rsidRPr="004216C1" w:rsidRDefault="009018F2" w:rsidP="009018F2">
      <w:pPr>
        <w:contextualSpacing/>
      </w:pPr>
    </w:p>
    <w:p w14:paraId="5A779F44" w14:textId="41FC20D2" w:rsidR="009018F2" w:rsidRPr="004216C1" w:rsidRDefault="009018F2" w:rsidP="009018F2">
      <w:pPr>
        <w:ind w:left="720" w:hanging="720"/>
        <w:contextualSpacing/>
      </w:pPr>
      <w:r w:rsidRPr="004216C1">
        <w:t xml:space="preserve">Gaines, L. T. (2020) Provisional </w:t>
      </w:r>
      <w:r w:rsidR="001B2103" w:rsidRPr="004216C1">
        <w:t>r</w:t>
      </w:r>
      <w:r w:rsidRPr="004216C1">
        <w:t xml:space="preserve">esistance as </w:t>
      </w:r>
      <w:r w:rsidR="001B2103" w:rsidRPr="004216C1">
        <w:t>t</w:t>
      </w:r>
      <w:r w:rsidRPr="004216C1">
        <w:t xml:space="preserve">emporary </w:t>
      </w:r>
      <w:r w:rsidR="001B2103" w:rsidRPr="004216C1">
        <w:t>s</w:t>
      </w:r>
      <w:r w:rsidRPr="004216C1">
        <w:t xml:space="preserve">urvival: A </w:t>
      </w:r>
      <w:r w:rsidR="001B2103" w:rsidRPr="004216C1">
        <w:t>c</w:t>
      </w:r>
      <w:r w:rsidRPr="004216C1">
        <w:t xml:space="preserve">ase </w:t>
      </w:r>
      <w:r w:rsidR="001B2103" w:rsidRPr="004216C1">
        <w:t>s</w:t>
      </w:r>
      <w:r w:rsidRPr="004216C1">
        <w:t xml:space="preserve">tudy of Baltimore, </w:t>
      </w:r>
      <w:r w:rsidR="001B2103" w:rsidRPr="004216C1">
        <w:t>u</w:t>
      </w:r>
      <w:r w:rsidRPr="004216C1">
        <w:t xml:space="preserve">rban </w:t>
      </w:r>
      <w:r w:rsidR="001B2103" w:rsidRPr="004216C1">
        <w:t>e</w:t>
      </w:r>
      <w:r w:rsidRPr="004216C1">
        <w:t xml:space="preserve">ducation, and </w:t>
      </w:r>
      <w:r w:rsidR="001B2103" w:rsidRPr="004216C1">
        <w:t>s</w:t>
      </w:r>
      <w:r w:rsidRPr="004216C1">
        <w:t xml:space="preserve">tructural </w:t>
      </w:r>
      <w:r w:rsidR="001B2103" w:rsidRPr="004216C1">
        <w:t>i</w:t>
      </w:r>
      <w:r w:rsidRPr="004216C1">
        <w:t>nequities [paper session]. AERA Annual Meeting San Francisco, CA </w:t>
      </w:r>
      <w:hyperlink r:id="rId11" w:tgtFrame="_blank" w:history="1">
        <w:r w:rsidRPr="004216C1">
          <w:rPr>
            <w:rStyle w:val="Hyperlink"/>
          </w:rPr>
          <w:t>http://tinyurl.com/tzq4ogp</w:t>
        </w:r>
      </w:hyperlink>
      <w:r w:rsidRPr="004216C1">
        <w:t> (Conference Canceled, COVID-19/Coronavirus)</w:t>
      </w:r>
    </w:p>
    <w:p w14:paraId="3A25E645" w14:textId="77777777" w:rsidR="009018F2" w:rsidRPr="004216C1" w:rsidRDefault="009018F2" w:rsidP="009018F2">
      <w:pPr>
        <w:ind w:left="720" w:hanging="720"/>
        <w:contextualSpacing/>
      </w:pPr>
    </w:p>
    <w:p w14:paraId="5AFFB47D" w14:textId="2809E62B" w:rsidR="009018F2" w:rsidRPr="004216C1" w:rsidRDefault="009018F2" w:rsidP="009018F2">
      <w:pPr>
        <w:ind w:left="720" w:hanging="720"/>
        <w:contextualSpacing/>
      </w:pPr>
      <w:r w:rsidRPr="004216C1">
        <w:t xml:space="preserve">Gaines, L. T. (2020). Serving African American </w:t>
      </w:r>
      <w:r w:rsidR="001B2103" w:rsidRPr="004216C1">
        <w:t>s</w:t>
      </w:r>
      <w:r w:rsidRPr="004216C1">
        <w:t xml:space="preserve">tudents at a Hispanic-Serving Institution: Black </w:t>
      </w:r>
      <w:r w:rsidR="001B2103" w:rsidRPr="004216C1">
        <w:t>c</w:t>
      </w:r>
      <w:r w:rsidRPr="004216C1">
        <w:t xml:space="preserve">entered </w:t>
      </w:r>
      <w:r w:rsidR="001B2103" w:rsidRPr="004216C1">
        <w:t>a</w:t>
      </w:r>
      <w:r w:rsidRPr="004216C1">
        <w:t xml:space="preserve">ction </w:t>
      </w:r>
      <w:r w:rsidR="001B2103" w:rsidRPr="004216C1">
        <w:t>i</w:t>
      </w:r>
      <w:r w:rsidRPr="004216C1">
        <w:t xml:space="preserve">nstruction as a </w:t>
      </w:r>
      <w:r w:rsidR="001B2103" w:rsidRPr="004216C1">
        <w:t>p</w:t>
      </w:r>
      <w:r w:rsidRPr="004216C1">
        <w:t xml:space="preserve">edagogical </w:t>
      </w:r>
      <w:r w:rsidR="001B2103" w:rsidRPr="004216C1">
        <w:t>p</w:t>
      </w:r>
      <w:r w:rsidRPr="004216C1">
        <w:t xml:space="preserve">ractice of a Black Studies </w:t>
      </w:r>
      <w:r w:rsidR="001B2103" w:rsidRPr="004216C1">
        <w:t>e</w:t>
      </w:r>
      <w:r w:rsidRPr="004216C1">
        <w:t>ducator [paper presentation]. National Council for Black Studies, 44</w:t>
      </w:r>
      <w:r w:rsidRPr="004216C1">
        <w:rPr>
          <w:vertAlign w:val="superscript"/>
        </w:rPr>
        <w:t>th</w:t>
      </w:r>
      <w:r w:rsidRPr="004216C1">
        <w:t xml:space="preserve"> annual conference. Atlanta, Georgia. </w:t>
      </w:r>
    </w:p>
    <w:p w14:paraId="1EBC0DEF" w14:textId="77777777" w:rsidR="009018F2" w:rsidRPr="004216C1" w:rsidRDefault="009018F2" w:rsidP="009018F2">
      <w:pPr>
        <w:ind w:left="720" w:hanging="720"/>
        <w:contextualSpacing/>
      </w:pPr>
    </w:p>
    <w:p w14:paraId="5919A9F2" w14:textId="5C0D8D9F" w:rsidR="009018F2" w:rsidRPr="004216C1" w:rsidRDefault="009018F2" w:rsidP="003E5569">
      <w:pPr>
        <w:ind w:left="720" w:hanging="720"/>
        <w:contextualSpacing/>
      </w:pPr>
      <w:r w:rsidRPr="004216C1">
        <w:t>Gaines, L. T. (2020). “We’re here to support our parents and our students.”: African American Language to express community [paper presentation]. National Council for Black Studies, 44</w:t>
      </w:r>
      <w:r w:rsidRPr="004216C1">
        <w:rPr>
          <w:vertAlign w:val="superscript"/>
        </w:rPr>
        <w:t>th</w:t>
      </w:r>
      <w:r w:rsidRPr="004216C1">
        <w:t xml:space="preserve"> annual conference. Atlanta, Georgia. </w:t>
      </w:r>
    </w:p>
    <w:p w14:paraId="64DE8CDC" w14:textId="77777777" w:rsidR="00E62751" w:rsidRPr="004216C1" w:rsidRDefault="00E62751" w:rsidP="003E5569">
      <w:pPr>
        <w:ind w:left="720" w:hanging="720"/>
        <w:contextualSpacing/>
      </w:pPr>
    </w:p>
    <w:p w14:paraId="489991D0" w14:textId="35EE7F51" w:rsidR="009018F2" w:rsidRPr="004216C1" w:rsidRDefault="009018F2" w:rsidP="009018F2">
      <w:pPr>
        <w:ind w:left="720" w:hanging="720"/>
        <w:contextualSpacing/>
      </w:pPr>
      <w:r w:rsidRPr="004216C1">
        <w:t xml:space="preserve">Gaines, L. T. (2020). Tupac’s use of Hip Hop Nation Language to </w:t>
      </w:r>
      <w:r w:rsidR="001B2103" w:rsidRPr="004216C1">
        <w:t>r</w:t>
      </w:r>
      <w:r w:rsidRPr="004216C1">
        <w:t xml:space="preserve">elay, </w:t>
      </w:r>
      <w:r w:rsidR="001B2103" w:rsidRPr="004216C1">
        <w:t>r</w:t>
      </w:r>
      <w:r w:rsidRPr="004216C1">
        <w:t xml:space="preserve">esist, and </w:t>
      </w:r>
      <w:r w:rsidR="001B2103" w:rsidRPr="004216C1">
        <w:t>p</w:t>
      </w:r>
      <w:r w:rsidRPr="004216C1">
        <w:t xml:space="preserve">romote </w:t>
      </w:r>
      <w:r w:rsidR="001B2103" w:rsidRPr="004216C1">
        <w:t>r</w:t>
      </w:r>
      <w:r w:rsidRPr="004216C1">
        <w:t>esilience [paper presentation]. National Council for Black Studies, 44</w:t>
      </w:r>
      <w:r w:rsidRPr="004216C1">
        <w:rPr>
          <w:vertAlign w:val="superscript"/>
        </w:rPr>
        <w:t>th</w:t>
      </w:r>
      <w:r w:rsidRPr="004216C1">
        <w:t xml:space="preserve"> annual conference. Atlanta, Georgia. </w:t>
      </w:r>
    </w:p>
    <w:p w14:paraId="467BBDCA" w14:textId="77777777" w:rsidR="009018F2" w:rsidRPr="004216C1" w:rsidRDefault="009018F2" w:rsidP="009018F2">
      <w:pPr>
        <w:ind w:left="720" w:hanging="720"/>
        <w:contextualSpacing/>
      </w:pPr>
    </w:p>
    <w:p w14:paraId="142CD76F" w14:textId="77777777" w:rsidR="009018F2" w:rsidRPr="004216C1" w:rsidRDefault="009018F2" w:rsidP="009018F2">
      <w:pPr>
        <w:ind w:left="720" w:hanging="720"/>
        <w:contextualSpacing/>
        <w:rPr>
          <w:color w:val="222222"/>
          <w:lang w:val="en"/>
        </w:rPr>
      </w:pPr>
      <w:r w:rsidRPr="004216C1">
        <w:t>Gaines, L. T. (2019)</w:t>
      </w:r>
      <w:r w:rsidRPr="004216C1">
        <w:rPr>
          <w:color w:val="222222"/>
          <w:lang w:val="en"/>
        </w:rPr>
        <w:t xml:space="preserve">. “Being in the center of the projects”: Urban education, structural inequities, and provisional resistance </w:t>
      </w:r>
      <w:r w:rsidRPr="004216C1">
        <w:t>[paper presentation]</w:t>
      </w:r>
      <w:r w:rsidRPr="004216C1">
        <w:rPr>
          <w:color w:val="222222"/>
          <w:lang w:val="en"/>
        </w:rPr>
        <w:t>. National Council for Black Studies, 43</w:t>
      </w:r>
      <w:r w:rsidRPr="004216C1">
        <w:rPr>
          <w:color w:val="222222"/>
          <w:vertAlign w:val="superscript"/>
          <w:lang w:val="en"/>
        </w:rPr>
        <w:t>rd</w:t>
      </w:r>
      <w:r w:rsidRPr="004216C1">
        <w:rPr>
          <w:color w:val="222222"/>
          <w:lang w:val="en"/>
        </w:rPr>
        <w:t xml:space="preserve"> annual conference. New Orleans, Louisiana.</w:t>
      </w:r>
    </w:p>
    <w:p w14:paraId="17518A21" w14:textId="77777777" w:rsidR="009018F2" w:rsidRPr="004216C1" w:rsidRDefault="009018F2" w:rsidP="009018F2">
      <w:pPr>
        <w:ind w:left="720" w:hanging="720"/>
        <w:contextualSpacing/>
        <w:rPr>
          <w:color w:val="222222"/>
          <w:lang w:val="en"/>
        </w:rPr>
      </w:pPr>
    </w:p>
    <w:p w14:paraId="2E2CCE6F" w14:textId="77777777" w:rsidR="009018F2" w:rsidRPr="004216C1" w:rsidRDefault="009018F2" w:rsidP="009018F2">
      <w:pPr>
        <w:ind w:left="720" w:hanging="720"/>
        <w:contextualSpacing/>
      </w:pPr>
      <w:r w:rsidRPr="004216C1">
        <w:t>Gaines, L. T. (2017)</w:t>
      </w:r>
      <w:r w:rsidRPr="004216C1">
        <w:rPr>
          <w:color w:val="222222"/>
          <w:lang w:val="en"/>
        </w:rPr>
        <w:t xml:space="preserve">. Urban education and structural inequities: A Baltimore case study </w:t>
      </w:r>
      <w:r w:rsidRPr="004216C1">
        <w:t>[paper presentation]</w:t>
      </w:r>
      <w:r w:rsidRPr="004216C1">
        <w:rPr>
          <w:color w:val="222222"/>
          <w:lang w:val="en"/>
        </w:rPr>
        <w:t xml:space="preserve">. </w:t>
      </w:r>
      <w:r w:rsidRPr="004216C1">
        <w:t>The Association for the Study of African American Life and History, 102</w:t>
      </w:r>
      <w:r w:rsidRPr="004216C1">
        <w:rPr>
          <w:vertAlign w:val="superscript"/>
        </w:rPr>
        <w:t>nd</w:t>
      </w:r>
      <w:r w:rsidRPr="004216C1">
        <w:t xml:space="preserve"> annual meeting and conference. Cincinnati, Ohio. </w:t>
      </w:r>
    </w:p>
    <w:p w14:paraId="5F4D05A1" w14:textId="77777777" w:rsidR="00E62751" w:rsidRPr="004216C1" w:rsidRDefault="00E62751" w:rsidP="009018F2">
      <w:pPr>
        <w:ind w:left="720" w:hanging="720"/>
        <w:contextualSpacing/>
      </w:pPr>
    </w:p>
    <w:p w14:paraId="07F845E1" w14:textId="77777777" w:rsidR="009018F2" w:rsidRPr="004216C1" w:rsidRDefault="009018F2" w:rsidP="009018F2">
      <w:pPr>
        <w:ind w:left="720" w:hanging="720"/>
        <w:contextualSpacing/>
        <w:rPr>
          <w:color w:val="222222"/>
          <w:lang w:val="en"/>
        </w:rPr>
      </w:pPr>
      <w:r w:rsidRPr="004216C1">
        <w:t>Gaines, L. T. (2017)</w:t>
      </w:r>
      <w:r w:rsidRPr="004216C1">
        <w:rPr>
          <w:color w:val="222222"/>
          <w:lang w:val="en"/>
        </w:rPr>
        <w:t xml:space="preserve">. In the midst of crisis: Language and resistance in Flint </w:t>
      </w:r>
      <w:r w:rsidRPr="004216C1">
        <w:t>[paper presentation]</w:t>
      </w:r>
      <w:r w:rsidRPr="004216C1">
        <w:rPr>
          <w:color w:val="222222"/>
          <w:lang w:val="en"/>
        </w:rPr>
        <w:t>. National Council for Black Studies, 41</w:t>
      </w:r>
      <w:r w:rsidRPr="004216C1">
        <w:rPr>
          <w:color w:val="222222"/>
          <w:vertAlign w:val="superscript"/>
          <w:lang w:val="en"/>
        </w:rPr>
        <w:t>st</w:t>
      </w:r>
      <w:r w:rsidRPr="004216C1">
        <w:rPr>
          <w:color w:val="222222"/>
          <w:lang w:val="en"/>
        </w:rPr>
        <w:t xml:space="preserve"> annual conference. Houston, Texas.</w:t>
      </w:r>
    </w:p>
    <w:p w14:paraId="5A9D7C23" w14:textId="77777777" w:rsidR="009018F2" w:rsidRPr="004216C1" w:rsidRDefault="009018F2" w:rsidP="009018F2">
      <w:pPr>
        <w:contextualSpacing/>
        <w:outlineLvl w:val="0"/>
        <w:rPr>
          <w:b/>
          <w:u w:val="single"/>
        </w:rPr>
      </w:pPr>
    </w:p>
    <w:p w14:paraId="66B03BC8" w14:textId="77777777" w:rsidR="009018F2" w:rsidRPr="004216C1" w:rsidRDefault="009018F2" w:rsidP="009018F2">
      <w:pPr>
        <w:contextualSpacing/>
        <w:rPr>
          <w:b/>
          <w:bCs/>
        </w:rPr>
      </w:pPr>
      <w:r w:rsidRPr="004216C1">
        <w:rPr>
          <w:b/>
          <w:bCs/>
        </w:rPr>
        <w:t>State and Regional Conferences</w:t>
      </w:r>
    </w:p>
    <w:p w14:paraId="11F2452B" w14:textId="77777777" w:rsidR="009018F2" w:rsidRPr="004216C1" w:rsidRDefault="009018F2" w:rsidP="009018F2">
      <w:pPr>
        <w:contextualSpacing/>
        <w:rPr>
          <w:b/>
          <w:bCs/>
        </w:rPr>
      </w:pPr>
      <w:r w:rsidRPr="004216C1">
        <w:rPr>
          <w:b/>
          <w:bCs/>
        </w:rPr>
        <w:tab/>
        <w:t>Refereed Presentations</w:t>
      </w:r>
    </w:p>
    <w:p w14:paraId="16545079" w14:textId="77777777" w:rsidR="009018F2" w:rsidRPr="004216C1" w:rsidRDefault="009018F2" w:rsidP="009018F2">
      <w:pPr>
        <w:ind w:left="720" w:hanging="720"/>
        <w:contextualSpacing/>
        <w:rPr>
          <w:b/>
          <w:bCs/>
        </w:rPr>
      </w:pPr>
    </w:p>
    <w:p w14:paraId="3BA0013B" w14:textId="0A12ECB1" w:rsidR="009018F2" w:rsidRPr="004216C1" w:rsidRDefault="009018F2" w:rsidP="009018F2">
      <w:pPr>
        <w:ind w:left="720" w:hanging="720"/>
        <w:contextualSpacing/>
      </w:pPr>
      <w:r w:rsidRPr="004216C1">
        <w:rPr>
          <w:b/>
          <w:bCs/>
        </w:rPr>
        <w:t>Gaines, L. T.</w:t>
      </w:r>
      <w:r w:rsidRPr="004216C1">
        <w:t xml:space="preserve">, and Williams, F. (2023). An </w:t>
      </w:r>
      <w:r w:rsidR="001B2103" w:rsidRPr="004216C1">
        <w:t>u</w:t>
      </w:r>
      <w:r w:rsidRPr="004216C1">
        <w:t xml:space="preserve">nexpected </w:t>
      </w:r>
      <w:r w:rsidR="001B2103" w:rsidRPr="004216C1">
        <w:t>p</w:t>
      </w:r>
      <w:r w:rsidRPr="004216C1">
        <w:t xml:space="preserve">acking </w:t>
      </w:r>
      <w:r w:rsidR="001B2103" w:rsidRPr="004216C1">
        <w:t>l</w:t>
      </w:r>
      <w:r w:rsidRPr="004216C1">
        <w:t xml:space="preserve">ist: Making </w:t>
      </w:r>
      <w:r w:rsidR="001B2103" w:rsidRPr="004216C1">
        <w:t>s</w:t>
      </w:r>
      <w:r w:rsidRPr="004216C1">
        <w:t xml:space="preserve">tudy </w:t>
      </w:r>
      <w:r w:rsidR="001B2103" w:rsidRPr="004216C1">
        <w:t>a</w:t>
      </w:r>
      <w:r w:rsidRPr="004216C1">
        <w:t xml:space="preserve">way </w:t>
      </w:r>
      <w:r w:rsidR="001B2103" w:rsidRPr="004216C1">
        <w:t>a</w:t>
      </w:r>
      <w:r w:rsidRPr="004216C1">
        <w:t xml:space="preserve">ccessible for </w:t>
      </w:r>
      <w:r w:rsidR="001B2103" w:rsidRPr="004216C1">
        <w:t>a</w:t>
      </w:r>
      <w:r w:rsidRPr="004216C1">
        <w:t xml:space="preserve">ll </w:t>
      </w:r>
      <w:r w:rsidR="001B2103" w:rsidRPr="004216C1">
        <w:t>s</w:t>
      </w:r>
      <w:r w:rsidRPr="004216C1">
        <w:t xml:space="preserve">tudents </w:t>
      </w:r>
      <w:r w:rsidR="001B2103" w:rsidRPr="004216C1">
        <w:t>t</w:t>
      </w:r>
      <w:r w:rsidRPr="004216C1">
        <w:t xml:space="preserve">hrough </w:t>
      </w:r>
      <w:r w:rsidR="001B2103" w:rsidRPr="004216C1">
        <w:t>c</w:t>
      </w:r>
      <w:r w:rsidRPr="004216C1">
        <w:t xml:space="preserve">ourse </w:t>
      </w:r>
      <w:r w:rsidR="001B2103" w:rsidRPr="004216C1">
        <w:t>d</w:t>
      </w:r>
      <w:r w:rsidRPr="004216C1">
        <w:t>esign</w:t>
      </w:r>
      <w:r w:rsidRPr="004216C1">
        <w:rPr>
          <w:i/>
          <w:iCs/>
        </w:rPr>
        <w:t xml:space="preserve">. </w:t>
      </w:r>
      <w:r w:rsidRPr="004216C1">
        <w:t xml:space="preserve">Digital Learning Day [paper presentation]. University of Central Florida, Orlando, Florida.  </w:t>
      </w:r>
    </w:p>
    <w:p w14:paraId="045C1505" w14:textId="77777777" w:rsidR="009018F2" w:rsidRPr="004216C1" w:rsidRDefault="009018F2" w:rsidP="009018F2">
      <w:pPr>
        <w:contextualSpacing/>
      </w:pPr>
    </w:p>
    <w:p w14:paraId="5B9F1976" w14:textId="4AFC1B6C" w:rsidR="009018F2" w:rsidRPr="004216C1" w:rsidRDefault="009018F2" w:rsidP="009018F2">
      <w:pPr>
        <w:pBdr>
          <w:bottom w:val="single" w:sz="12" w:space="1" w:color="auto"/>
        </w:pBdr>
        <w:ind w:left="720" w:hanging="720"/>
        <w:contextualSpacing/>
      </w:pPr>
      <w:r w:rsidRPr="004216C1">
        <w:t xml:space="preserve">Williams, F., and </w:t>
      </w:r>
      <w:r w:rsidRPr="004216C1">
        <w:rPr>
          <w:b/>
          <w:bCs/>
        </w:rPr>
        <w:t>Gaines, L. T.</w:t>
      </w:r>
      <w:r w:rsidRPr="004216C1">
        <w:t xml:space="preserve">, (2023). Exploring </w:t>
      </w:r>
      <w:r w:rsidR="001B2103" w:rsidRPr="004216C1">
        <w:t>c</w:t>
      </w:r>
      <w:r w:rsidRPr="004216C1">
        <w:t xml:space="preserve">lassroom </w:t>
      </w:r>
      <w:r w:rsidR="001B2103" w:rsidRPr="004216C1">
        <w:t>l</w:t>
      </w:r>
      <w:r w:rsidRPr="004216C1">
        <w:t xml:space="preserve">anguage </w:t>
      </w:r>
      <w:r w:rsidR="001B2103" w:rsidRPr="004216C1">
        <w:t>u</w:t>
      </w:r>
      <w:r w:rsidRPr="004216C1">
        <w:t xml:space="preserve">se: Students’ </w:t>
      </w:r>
      <w:r w:rsidR="001B2103" w:rsidRPr="004216C1">
        <w:t>p</w:t>
      </w:r>
      <w:r w:rsidRPr="004216C1">
        <w:t xml:space="preserve">erceptions of </w:t>
      </w:r>
      <w:r w:rsidR="001B2103" w:rsidRPr="004216C1">
        <w:t>l</w:t>
      </w:r>
      <w:r w:rsidRPr="004216C1">
        <w:t xml:space="preserve">anguage </w:t>
      </w:r>
      <w:r w:rsidR="001B2103" w:rsidRPr="004216C1">
        <w:t>i</w:t>
      </w:r>
      <w:r w:rsidRPr="004216C1">
        <w:t xml:space="preserve">nclusivity and </w:t>
      </w:r>
      <w:r w:rsidR="001B2103" w:rsidRPr="004216C1">
        <w:t>e</w:t>
      </w:r>
      <w:r w:rsidRPr="004216C1">
        <w:t xml:space="preserve">xclusivity. 2023 St. Leo University Research Symposium, Dialogue Across Disciplines [paper presentation]. St. Leo University, St. Leo, Florida. </w:t>
      </w:r>
    </w:p>
    <w:p w14:paraId="5E11B85F" w14:textId="77777777" w:rsidR="009452A4" w:rsidRPr="004216C1" w:rsidRDefault="009452A4" w:rsidP="009018F2">
      <w:pPr>
        <w:pBdr>
          <w:bottom w:val="single" w:sz="12" w:space="1" w:color="auto"/>
        </w:pBdr>
        <w:ind w:left="720" w:hanging="720"/>
        <w:contextualSpacing/>
      </w:pPr>
    </w:p>
    <w:p w14:paraId="4BBCB22A" w14:textId="77777777" w:rsidR="009452A4" w:rsidRPr="004216C1" w:rsidRDefault="009452A4" w:rsidP="00F95381">
      <w:pPr>
        <w:autoSpaceDE w:val="0"/>
        <w:autoSpaceDN w:val="0"/>
        <w:adjustRightInd w:val="0"/>
        <w:spacing w:before="9"/>
        <w:ind w:right="446"/>
        <w:contextualSpacing/>
        <w:rPr>
          <w:bCs/>
        </w:rPr>
      </w:pPr>
    </w:p>
    <w:p w14:paraId="27F2CA35" w14:textId="447C4A59" w:rsidR="00B11605" w:rsidRPr="004216C1" w:rsidRDefault="00EF5233" w:rsidP="00F95381">
      <w:pPr>
        <w:autoSpaceDE w:val="0"/>
        <w:autoSpaceDN w:val="0"/>
        <w:adjustRightInd w:val="0"/>
        <w:spacing w:before="9"/>
        <w:ind w:right="446"/>
        <w:contextualSpacing/>
        <w:rPr>
          <w:b/>
        </w:rPr>
      </w:pPr>
      <w:r w:rsidRPr="004216C1">
        <w:rPr>
          <w:b/>
        </w:rPr>
        <w:t>H</w:t>
      </w:r>
      <w:r w:rsidR="004216C1">
        <w:rPr>
          <w:b/>
        </w:rPr>
        <w:t>ONORS</w:t>
      </w:r>
      <w:r w:rsidR="00FF5FBF" w:rsidRPr="004216C1">
        <w:rPr>
          <w:b/>
        </w:rPr>
        <w:t xml:space="preserve">, </w:t>
      </w:r>
      <w:r w:rsidRPr="004216C1">
        <w:rPr>
          <w:b/>
        </w:rPr>
        <w:t>A</w:t>
      </w:r>
      <w:r w:rsidR="004216C1">
        <w:rPr>
          <w:b/>
        </w:rPr>
        <w:t>WARDS</w:t>
      </w:r>
      <w:r w:rsidRPr="004216C1">
        <w:rPr>
          <w:b/>
        </w:rPr>
        <w:t xml:space="preserve">, </w:t>
      </w:r>
      <w:r w:rsidR="004216C1">
        <w:rPr>
          <w:b/>
        </w:rPr>
        <w:t>AND</w:t>
      </w:r>
      <w:r w:rsidRPr="004216C1">
        <w:rPr>
          <w:b/>
        </w:rPr>
        <w:t xml:space="preserve"> R</w:t>
      </w:r>
      <w:r w:rsidR="004216C1">
        <w:rPr>
          <w:b/>
        </w:rPr>
        <w:t>ECOGNITION</w:t>
      </w:r>
      <w:r w:rsidRPr="004216C1">
        <w:rPr>
          <w:b/>
        </w:rPr>
        <w:t xml:space="preserve"> </w:t>
      </w:r>
    </w:p>
    <w:tbl>
      <w:tblPr>
        <w:tblStyle w:val="PlainTable4"/>
        <w:tblW w:w="5000" w:type="pct"/>
        <w:tblLayout w:type="fixed"/>
        <w:tblLook w:val="0620" w:firstRow="1" w:lastRow="0" w:firstColumn="0" w:lastColumn="0" w:noHBand="1" w:noVBand="1"/>
      </w:tblPr>
      <w:tblGrid>
        <w:gridCol w:w="2028"/>
        <w:gridCol w:w="7332"/>
      </w:tblGrid>
      <w:tr w:rsidR="000E3F58" w:rsidRPr="004216C1" w14:paraId="40035C6E" w14:textId="77777777" w:rsidTr="004079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"/>
        </w:trPr>
        <w:tc>
          <w:tcPr>
            <w:tcW w:w="2028" w:type="dxa"/>
          </w:tcPr>
          <w:p w14:paraId="5AA7FF81" w14:textId="439407FA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Cs w:val="0"/>
                <w:sz w:val="24"/>
                <w:szCs w:val="24"/>
              </w:rPr>
              <w:t xml:space="preserve">Research </w:t>
            </w:r>
            <w:r w:rsidR="004079DC" w:rsidRPr="004216C1">
              <w:rPr>
                <w:rFonts w:ascii="Times New Roman" w:hAnsi="Times New Roman"/>
                <w:bCs w:val="0"/>
                <w:sz w:val="24"/>
                <w:szCs w:val="24"/>
              </w:rPr>
              <w:t>Awards</w:t>
            </w:r>
          </w:p>
          <w:p w14:paraId="19451727" w14:textId="34C1B5A6" w:rsidR="00FF5FBF" w:rsidRPr="004216C1" w:rsidRDefault="00FF5FBF" w:rsidP="00FF5FBF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2022 </w:t>
            </w:r>
          </w:p>
          <w:p w14:paraId="0EF62CCB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5D2C0B4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BDBAB12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150AB72" w14:textId="77777777" w:rsidR="00FF5FBF" w:rsidRPr="004216C1" w:rsidRDefault="00FF5FBF" w:rsidP="00FF5FBF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AA100E7" w14:textId="71043A07" w:rsidR="00FF5FBF" w:rsidRPr="002729DC" w:rsidRDefault="00FF5FBF" w:rsidP="00FF5FBF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2020 </w:t>
            </w:r>
            <w:r w:rsidRPr="004216C1">
              <w:rPr>
                <w:rFonts w:ascii="Times New Roman" w:hAnsi="Times New Roman"/>
                <w:b w:val="0"/>
                <w:color w:val="000000"/>
                <w:sz w:val="24"/>
                <w:szCs w:val="24"/>
              </w:rPr>
              <w:t>–</w:t>
            </w:r>
            <w:r w:rsidR="002729DC"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2021                      </w:t>
            </w:r>
          </w:p>
          <w:p w14:paraId="20781775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765BFAD" w14:textId="77777777" w:rsidR="002729DC" w:rsidRDefault="002729DC" w:rsidP="00FF5FBF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FF0C01D" w14:textId="4889BEB3" w:rsidR="00FF5FBF" w:rsidRPr="004216C1" w:rsidRDefault="00FF5FBF" w:rsidP="00FF5FBF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2018</w:t>
            </w:r>
          </w:p>
          <w:p w14:paraId="7E1DAA63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CEB07EF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3B1A676" w14:textId="77777777" w:rsidR="00490DD0" w:rsidRDefault="00490DD0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117EDBE" w14:textId="6E3433BC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2017</w:t>
            </w:r>
          </w:p>
          <w:p w14:paraId="2C66CB32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80A8198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DDDE388" w14:textId="77777777" w:rsidR="002729DC" w:rsidRDefault="002729DC" w:rsidP="00FF5FBF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FF90C39" w14:textId="7254E4E4" w:rsidR="00FF5FBF" w:rsidRPr="004216C1" w:rsidRDefault="00FF5FBF" w:rsidP="00FF5FBF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2017</w:t>
            </w:r>
          </w:p>
          <w:p w14:paraId="7A448704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3AEF3C9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3C0A72E" w14:textId="77777777" w:rsidR="008A60A2" w:rsidRDefault="008A60A2" w:rsidP="00FF5FBF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81D8EE8" w14:textId="40DA9815" w:rsidR="00FF5FBF" w:rsidRPr="004216C1" w:rsidRDefault="00FF5FBF" w:rsidP="00FF5FBF">
            <w:pPr>
              <w:pStyle w:val="Heading1"/>
              <w:spacing w:line="240" w:lineRule="auto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2016</w:t>
            </w:r>
            <w:r w:rsidRPr="004216C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14:paraId="1FE39E59" w14:textId="77777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DC64D2E" w14:textId="77777777" w:rsidR="00A25009" w:rsidRPr="004216C1" w:rsidRDefault="00A25009" w:rsidP="00F95381">
            <w:pPr>
              <w:pStyle w:val="Heading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3D0145" w14:textId="50BFC1E2" w:rsidR="008A60A2" w:rsidRPr="002729DC" w:rsidRDefault="00343D04" w:rsidP="00F95381">
            <w:pPr>
              <w:pStyle w:val="Heading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Cs w:val="0"/>
                <w:sz w:val="24"/>
                <w:szCs w:val="24"/>
              </w:rPr>
              <w:t>Teaching</w:t>
            </w:r>
            <w:r w:rsidR="002729DC">
              <w:rPr>
                <w:rFonts w:ascii="Times New Roman" w:hAnsi="Times New Roman"/>
                <w:bCs w:val="0"/>
                <w:sz w:val="24"/>
                <w:szCs w:val="24"/>
              </w:rPr>
              <w:t xml:space="preserve"> </w:t>
            </w:r>
            <w:r w:rsidRPr="004216C1">
              <w:rPr>
                <w:rFonts w:ascii="Times New Roman" w:hAnsi="Times New Roman"/>
                <w:bCs w:val="0"/>
                <w:sz w:val="24"/>
                <w:szCs w:val="24"/>
              </w:rPr>
              <w:t>Recognition</w:t>
            </w:r>
          </w:p>
          <w:p w14:paraId="26FB4A9E" w14:textId="77777777" w:rsidR="002729DC" w:rsidRDefault="002729DC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22D76CC" w14:textId="70DE93E7" w:rsidR="00EE2F9E" w:rsidRDefault="00EE2F9E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2025</w:t>
            </w:r>
          </w:p>
          <w:p w14:paraId="7A280A18" w14:textId="77777777" w:rsidR="00EE2F9E" w:rsidRDefault="00EE2F9E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F3CB5B2" w14:textId="77777777" w:rsidR="00EE2F9E" w:rsidRDefault="00EE2F9E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53312A2" w14:textId="4DB00373" w:rsidR="004439EA" w:rsidRDefault="004439EA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2025</w:t>
            </w:r>
          </w:p>
          <w:p w14:paraId="423DBDAD" w14:textId="77777777" w:rsidR="004439EA" w:rsidRDefault="004439EA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0AD9CC5" w14:textId="77777777" w:rsidR="004439EA" w:rsidRDefault="004439EA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784D7D3" w14:textId="04E0D73B" w:rsidR="00A4744B" w:rsidRDefault="00A4744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2025 </w:t>
            </w:r>
          </w:p>
          <w:p w14:paraId="0D565A07" w14:textId="77777777" w:rsidR="00A4744B" w:rsidRDefault="00A4744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6406C3D" w14:textId="77777777" w:rsidR="00A4744B" w:rsidRDefault="00A4744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64E858C" w14:textId="066AB222" w:rsidR="00EC1ABB" w:rsidRPr="004216C1" w:rsidRDefault="00EC1AB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2024</w:t>
            </w:r>
          </w:p>
          <w:p w14:paraId="06C023ED" w14:textId="77777777" w:rsidR="00EC1ABB" w:rsidRPr="004216C1" w:rsidRDefault="00EC1AB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597C530" w14:textId="77777777" w:rsidR="00EC1ABB" w:rsidRPr="004216C1" w:rsidRDefault="00EC1ABB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F55CB44" w14:textId="2337F2F7" w:rsidR="00343D04" w:rsidRPr="004216C1" w:rsidRDefault="00343D04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2023</w:t>
            </w:r>
          </w:p>
          <w:p w14:paraId="44CB4FCA" w14:textId="77777777" w:rsidR="00343D04" w:rsidRPr="004216C1" w:rsidRDefault="00343D04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4E50159" w14:textId="77777777" w:rsidR="003E61B8" w:rsidRPr="004216C1" w:rsidRDefault="003E61B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0F5B0A4" w14:textId="77777777" w:rsidR="003E61B8" w:rsidRPr="004216C1" w:rsidRDefault="003E61B8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8B64970" w14:textId="73320D68" w:rsidR="00DF62FA" w:rsidRPr="004216C1" w:rsidRDefault="00DF62FA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2023</w:t>
            </w:r>
          </w:p>
          <w:p w14:paraId="0D182CB2" w14:textId="77777777" w:rsidR="00EE5BC1" w:rsidRPr="004216C1" w:rsidRDefault="00EE5BC1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9F5957A" w14:textId="77777777" w:rsidR="00EE5BC1" w:rsidRPr="004216C1" w:rsidRDefault="00EE5BC1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12B3E1C" w14:textId="61AC8FBB" w:rsidR="00FF5FBF" w:rsidRPr="002729DC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2022                     </w:t>
            </w:r>
          </w:p>
          <w:p w14:paraId="50BC3F78" w14:textId="341E6409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005CC74A" w14:textId="77777777" w:rsidR="00FF5FBF" w:rsidRPr="004216C1" w:rsidRDefault="00FF5FBF" w:rsidP="00FF5FBF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2022</w:t>
            </w:r>
          </w:p>
          <w:p w14:paraId="0CF078F3" w14:textId="0256208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D2A88D3" w14:textId="23CFEE32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6203BF2" w14:textId="77777777" w:rsidR="00A4744B" w:rsidRDefault="00A4744B" w:rsidP="00F95381">
            <w:pPr>
              <w:pStyle w:val="Heading1"/>
              <w:spacing w:line="240" w:lineRule="auto"/>
              <w:rPr>
                <w:rFonts w:ascii="Times New Roman" w:hAnsi="Times New Roman"/>
                <w:bCs w:val="0"/>
                <w:sz w:val="24"/>
                <w:szCs w:val="24"/>
              </w:rPr>
            </w:pPr>
          </w:p>
          <w:p w14:paraId="6BC8C342" w14:textId="58790777" w:rsidR="00FF5FBF" w:rsidRPr="004216C1" w:rsidRDefault="00FF5FBF" w:rsidP="00F95381">
            <w:pPr>
              <w:pStyle w:val="Heading1"/>
              <w:spacing w:line="240" w:lineRule="auto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sz w:val="24"/>
                <w:szCs w:val="24"/>
              </w:rPr>
              <w:t xml:space="preserve">Service </w:t>
            </w:r>
            <w:r w:rsidR="004079DC" w:rsidRPr="004216C1">
              <w:rPr>
                <w:rFonts w:ascii="Times New Roman" w:hAnsi="Times New Roman"/>
                <w:sz w:val="24"/>
                <w:szCs w:val="24"/>
              </w:rPr>
              <w:t>Awards</w:t>
            </w:r>
          </w:p>
          <w:p w14:paraId="3FED60E6" w14:textId="77777777" w:rsidR="009452A4" w:rsidRPr="004216C1" w:rsidRDefault="009452A4" w:rsidP="00F95381">
            <w:pPr>
              <w:pStyle w:val="Heading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F7E8C6" w14:textId="5FCE4EBA" w:rsidR="008F265F" w:rsidRPr="002729DC" w:rsidRDefault="00FC3802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2023</w:t>
            </w:r>
            <w:r w:rsidR="002729DC">
              <w:rPr>
                <w:rFonts w:ascii="Times New Roman" w:hAnsi="Times New Roman"/>
                <w:b w:val="0"/>
                <w:sz w:val="24"/>
                <w:szCs w:val="24"/>
              </w:rPr>
              <w:t xml:space="preserve"> and 2024</w:t>
            </w:r>
          </w:p>
          <w:p w14:paraId="4AF60FB0" w14:textId="77777777" w:rsidR="00FC3802" w:rsidRPr="004216C1" w:rsidRDefault="00FC3802" w:rsidP="00F95381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40CC2B59" w14:textId="77777777" w:rsidR="002729DC" w:rsidRDefault="002729DC" w:rsidP="004079DC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1C9ACA6" w14:textId="08AF1BDA" w:rsidR="004079DC" w:rsidRPr="004216C1" w:rsidRDefault="000E3F58" w:rsidP="004079DC">
            <w:pPr>
              <w:pStyle w:val="Heading1"/>
              <w:spacing w:before="24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2020  </w:t>
            </w:r>
          </w:p>
          <w:p w14:paraId="49299B05" w14:textId="0C88FBE9" w:rsidR="000E3F58" w:rsidRPr="0020093D" w:rsidRDefault="00FB69F4" w:rsidP="004079DC">
            <w:pPr>
              <w:pStyle w:val="Heading1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0E3F58"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                   </w:t>
            </w:r>
          </w:p>
        </w:tc>
        <w:tc>
          <w:tcPr>
            <w:tcW w:w="7332" w:type="dxa"/>
          </w:tcPr>
          <w:p w14:paraId="0984E747" w14:textId="060A04D2" w:rsidR="00FF5FBF" w:rsidRPr="004216C1" w:rsidRDefault="00A25009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lastRenderedPageBreak/>
              <w:t xml:space="preserve">   </w:t>
            </w:r>
          </w:p>
          <w:p w14:paraId="3F686993" w14:textId="77777777" w:rsidR="00FF5FBF" w:rsidRPr="004216C1" w:rsidRDefault="00FF5FBF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Best Paper Presenter Award, International Conference on Social Science </w:t>
            </w:r>
          </w:p>
          <w:p w14:paraId="23A70F89" w14:textId="77777777" w:rsidR="00FF5FBF" w:rsidRPr="004216C1" w:rsidRDefault="00FF5FBF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&amp; Humanities (ICSSH), London, UK. Paper title: “Turns Black Skin </w:t>
            </w:r>
          </w:p>
          <w:p w14:paraId="5B0BBA28" w14:textId="77777777" w:rsidR="00FF5FBF" w:rsidRPr="004216C1" w:rsidRDefault="00FF5FBF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White”: Status, Black Women, and Early 1900s American Beauty </w:t>
            </w:r>
          </w:p>
          <w:p w14:paraId="6BF183FE" w14:textId="77777777" w:rsidR="00FF5FBF" w:rsidRPr="004216C1" w:rsidRDefault="00FF5FBF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Advertisements. </w:t>
            </w:r>
          </w:p>
          <w:p w14:paraId="3B49F8B9" w14:textId="77777777" w:rsidR="00FF5FBF" w:rsidRPr="004216C1" w:rsidRDefault="00FF5FBF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062A9B0A" w14:textId="7B2E5398" w:rsidR="00FF5FBF" w:rsidRPr="004216C1" w:rsidRDefault="00FF5FBF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Perry-Williams Postdoctoral Fellowship</w:t>
            </w:r>
          </w:p>
          <w:p w14:paraId="2B8A7EC7" w14:textId="3E1C946E" w:rsidR="00FF5FBF" w:rsidRPr="004216C1" w:rsidRDefault="002729DC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  <w:r w:rsidR="00FF5FBF" w:rsidRPr="004216C1">
              <w:rPr>
                <w:sz w:val="24"/>
                <w:szCs w:val="24"/>
              </w:rPr>
              <w:t xml:space="preserve">unded </w:t>
            </w:r>
            <w:r w:rsidR="00C65256" w:rsidRPr="004216C1">
              <w:rPr>
                <w:sz w:val="24"/>
                <w:szCs w:val="24"/>
              </w:rPr>
              <w:t>$60,000</w:t>
            </w:r>
          </w:p>
          <w:p w14:paraId="12454311" w14:textId="1823A47D" w:rsidR="00FF5FBF" w:rsidRPr="004216C1" w:rsidRDefault="00FF5FBF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4422406A" w14:textId="77777777" w:rsidR="00FF5FBF" w:rsidRPr="004216C1" w:rsidRDefault="00FF5FBF" w:rsidP="00FF5FBF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Michigan State University, College of Arts and Letters, Summer Support</w:t>
            </w:r>
          </w:p>
          <w:p w14:paraId="710E09C2" w14:textId="77777777" w:rsidR="00FF5FBF" w:rsidRPr="004216C1" w:rsidRDefault="00FF5FBF" w:rsidP="00FF5FBF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Fellowship</w:t>
            </w:r>
          </w:p>
          <w:p w14:paraId="42993CDB" w14:textId="1AAC8D8F" w:rsidR="00FF5FBF" w:rsidRPr="004216C1" w:rsidRDefault="002729DC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Funded</w:t>
            </w:r>
            <w:r w:rsidR="00FF5FBF" w:rsidRPr="004216C1">
              <w:rPr>
                <w:sz w:val="24"/>
                <w:szCs w:val="24"/>
              </w:rPr>
              <w:t xml:space="preserve"> $4,500</w:t>
            </w:r>
          </w:p>
          <w:p w14:paraId="4686E345" w14:textId="77777777" w:rsidR="00490DD0" w:rsidRDefault="00490DD0" w:rsidP="00FF5FBF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592ED398" w14:textId="314BDDC0" w:rsidR="00FF5FBF" w:rsidRPr="004216C1" w:rsidRDefault="00FF5FBF" w:rsidP="00FF5FBF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Michigan State University, College of Education, Urban Education </w:t>
            </w:r>
          </w:p>
          <w:p w14:paraId="747853AB" w14:textId="77777777" w:rsidR="00FF5FBF" w:rsidRPr="004216C1" w:rsidRDefault="00FF5FBF" w:rsidP="00FF5FBF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Retention Fellowship</w:t>
            </w:r>
          </w:p>
          <w:p w14:paraId="472EC513" w14:textId="122A802F" w:rsidR="00FF5FBF" w:rsidRPr="004216C1" w:rsidRDefault="002729DC" w:rsidP="00FF5FBF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4216C1">
              <w:rPr>
                <w:sz w:val="24"/>
                <w:szCs w:val="24"/>
              </w:rPr>
              <w:t>warded $1,600</w:t>
            </w:r>
            <w:r w:rsidR="00FF5FBF" w:rsidRPr="004216C1">
              <w:rPr>
                <w:sz w:val="24"/>
                <w:szCs w:val="24"/>
              </w:rPr>
              <w:t xml:space="preserve"> </w:t>
            </w:r>
          </w:p>
          <w:p w14:paraId="58AF4E9A" w14:textId="654160C0" w:rsidR="00FF5FBF" w:rsidRPr="004216C1" w:rsidRDefault="00FF5FBF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0FBF3F9A" w14:textId="77777777" w:rsidR="00FF5FBF" w:rsidRPr="004216C1" w:rsidRDefault="00FF5FBF" w:rsidP="00FF5FB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Michigan State University, College of Arts and Letters, Summer Support</w:t>
            </w:r>
          </w:p>
          <w:p w14:paraId="36F7B1D7" w14:textId="77777777" w:rsidR="00FF5FBF" w:rsidRPr="004216C1" w:rsidRDefault="00FF5FBF" w:rsidP="00FF5FB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Fellowship</w:t>
            </w:r>
          </w:p>
          <w:p w14:paraId="576E561A" w14:textId="2547D603" w:rsidR="00FF5FBF" w:rsidRPr="004216C1" w:rsidRDefault="002729DC" w:rsidP="00FF5FBF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FF5FBF" w:rsidRPr="004216C1">
              <w:rPr>
                <w:sz w:val="24"/>
                <w:szCs w:val="24"/>
              </w:rPr>
              <w:t xml:space="preserve">warded $5,000 to support doctoral research. </w:t>
            </w:r>
          </w:p>
          <w:p w14:paraId="18299ED6" w14:textId="0FEA4891" w:rsidR="00FF5FBF" w:rsidRPr="004216C1" w:rsidRDefault="00FF5FBF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0697125A" w14:textId="066A7A29" w:rsidR="005A35F3" w:rsidRPr="004216C1" w:rsidRDefault="00FF5FBF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Michigan State University, Academic Achievement Graduate Assistantship</w:t>
            </w:r>
          </w:p>
          <w:p w14:paraId="77D4F037" w14:textId="77777777" w:rsidR="005A35F3" w:rsidRPr="004216C1" w:rsidRDefault="005A35F3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74C74E2A" w14:textId="77777777" w:rsidR="005A35F3" w:rsidRPr="004216C1" w:rsidRDefault="005A35F3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66E500D0" w14:textId="77777777" w:rsidR="00A25009" w:rsidRPr="004216C1" w:rsidRDefault="00A25009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35047801" w14:textId="77777777" w:rsidR="002729DC" w:rsidRDefault="002729DC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1C43D06F" w14:textId="080B4C58" w:rsidR="00EE2F9E" w:rsidRPr="00EE2F9E" w:rsidRDefault="00EE2F9E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Excellence in Undergraduate Teaching Award, University of Central Florida, Awarded $2,000</w:t>
            </w:r>
          </w:p>
          <w:p w14:paraId="58A1573F" w14:textId="77777777" w:rsidR="00EE2F9E" w:rsidRDefault="00EE2F9E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08DB82AF" w14:textId="4D81BA9C" w:rsidR="004439EA" w:rsidRDefault="004439EA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proofErr w:type="spellStart"/>
            <w:r>
              <w:rPr>
                <w:bCs w:val="0"/>
                <w:sz w:val="24"/>
                <w:szCs w:val="24"/>
              </w:rPr>
              <w:t>InnovatHER</w:t>
            </w:r>
            <w:proofErr w:type="spellEnd"/>
            <w:r>
              <w:rPr>
                <w:bCs w:val="0"/>
                <w:sz w:val="24"/>
                <w:szCs w:val="24"/>
              </w:rPr>
              <w:t xml:space="preserve"> Award, Black Faculty and Staff Association, University of Central Florida</w:t>
            </w:r>
          </w:p>
          <w:p w14:paraId="1E2B91F2" w14:textId="77777777" w:rsidR="004439EA" w:rsidRDefault="004439EA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373EB906" w14:textId="62CDB667" w:rsidR="00A4744B" w:rsidRDefault="00A4744B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lastRenderedPageBreak/>
              <w:t>Affordable Instructional Materials (AIM High) Certificate of Recognition, University of Central Florida</w:t>
            </w:r>
          </w:p>
          <w:p w14:paraId="275EFFC4" w14:textId="77777777" w:rsidR="00A4744B" w:rsidRDefault="00A4744B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45A6A2E3" w14:textId="5C54416E" w:rsidR="00EC1ABB" w:rsidRPr="004216C1" w:rsidRDefault="00EC1ABB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Innovative Teaching Award, College of Undergraduate Studies, University of Central Florida</w:t>
            </w:r>
          </w:p>
          <w:p w14:paraId="24E806AE" w14:textId="77777777" w:rsidR="00EC1ABB" w:rsidRPr="004216C1" w:rsidRDefault="00EC1ABB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7679712C" w14:textId="07676706" w:rsidR="00343D04" w:rsidRPr="004216C1" w:rsidRDefault="00343D04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High Impact Practice (HIP) Course Designation</w:t>
            </w:r>
            <w:r w:rsidR="003E61B8" w:rsidRPr="004216C1">
              <w:rPr>
                <w:bCs w:val="0"/>
                <w:sz w:val="24"/>
                <w:szCs w:val="24"/>
              </w:rPr>
              <w:t xml:space="preserve"> and </w:t>
            </w:r>
            <w:r w:rsidRPr="004216C1">
              <w:rPr>
                <w:bCs w:val="0"/>
                <w:sz w:val="24"/>
                <w:szCs w:val="24"/>
              </w:rPr>
              <w:t>Research Intensive Course</w:t>
            </w:r>
            <w:r w:rsidR="003E61B8" w:rsidRPr="004216C1">
              <w:rPr>
                <w:bCs w:val="0"/>
                <w:sz w:val="24"/>
                <w:szCs w:val="24"/>
              </w:rPr>
              <w:t xml:space="preserve"> Designation</w:t>
            </w:r>
            <w:r w:rsidRPr="004216C1">
              <w:rPr>
                <w:bCs w:val="0"/>
                <w:sz w:val="24"/>
                <w:szCs w:val="24"/>
              </w:rPr>
              <w:t>, University of Central Florida, IDS 4602: Reviving the Past: Researching Lost Communities</w:t>
            </w:r>
          </w:p>
          <w:p w14:paraId="12CAD0D5" w14:textId="77777777" w:rsidR="00343D04" w:rsidRPr="004216C1" w:rsidRDefault="00343D04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7E29DBFF" w14:textId="5D7F6BC3" w:rsidR="00DF62FA" w:rsidRPr="004216C1" w:rsidRDefault="00EC0472" w:rsidP="00F95381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Quality Online Course Designation, University of Central Florida</w:t>
            </w:r>
            <w:r w:rsidR="00E357C1">
              <w:rPr>
                <w:sz w:val="24"/>
                <w:szCs w:val="24"/>
              </w:rPr>
              <w:t>,</w:t>
            </w:r>
          </w:p>
          <w:p w14:paraId="467065F1" w14:textId="63F23245" w:rsidR="00EC0472" w:rsidRPr="004216C1" w:rsidRDefault="00EC0472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IDS 4602: </w:t>
            </w:r>
            <w:r w:rsidRPr="004216C1">
              <w:rPr>
                <w:bCs w:val="0"/>
                <w:sz w:val="24"/>
                <w:szCs w:val="24"/>
              </w:rPr>
              <w:t xml:space="preserve">Reviving the Past: Researching Lost Communities </w:t>
            </w:r>
          </w:p>
          <w:p w14:paraId="622247CC" w14:textId="58293812" w:rsidR="00FF5FBF" w:rsidRPr="004216C1" w:rsidRDefault="00FF5FBF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302F4D07" w14:textId="77777777" w:rsidR="00FF5FBF" w:rsidRPr="004216C1" w:rsidRDefault="00FF5FBF" w:rsidP="00FF5FBF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Faculty Member of the Game (Football), University of Central Florida </w:t>
            </w:r>
          </w:p>
          <w:p w14:paraId="047D8B4D" w14:textId="5F55ABD0" w:rsidR="00FF5FBF" w:rsidRPr="004216C1" w:rsidRDefault="00FF5FBF" w:rsidP="00FF5FBF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34039671" w14:textId="7C560ADA" w:rsidR="00FF5FBF" w:rsidRPr="004216C1" w:rsidRDefault="00FF5FBF" w:rsidP="00FF5FBF">
            <w:pPr>
              <w:spacing w:before="240"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Affordability Counts, University of Central Florida</w:t>
            </w:r>
            <w:r w:rsidR="00E357C1">
              <w:rPr>
                <w:bCs w:val="0"/>
                <w:sz w:val="24"/>
                <w:szCs w:val="24"/>
              </w:rPr>
              <w:t>,</w:t>
            </w:r>
          </w:p>
          <w:p w14:paraId="7362C350" w14:textId="2052D56B" w:rsidR="00DF62FA" w:rsidRPr="004216C1" w:rsidRDefault="00FF5FBF" w:rsidP="004079DC">
            <w:pPr>
              <w:spacing w:before="240"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IDS 4912: Directed Independent Research: Reviving the Past: Researching Lost Communities course (Study Away Course to New Orleans, Louisiana</w:t>
            </w:r>
            <w:r w:rsidRPr="004216C1">
              <w:rPr>
                <w:sz w:val="24"/>
                <w:szCs w:val="24"/>
              </w:rPr>
              <w:t xml:space="preserve"> </w:t>
            </w:r>
            <w:r w:rsidRPr="004216C1">
              <w:rPr>
                <w:bCs w:val="0"/>
                <w:sz w:val="24"/>
                <w:szCs w:val="24"/>
              </w:rPr>
              <w:t>summer 2022</w:t>
            </w:r>
            <w:r w:rsidR="002729DC">
              <w:rPr>
                <w:bCs w:val="0"/>
                <w:sz w:val="24"/>
                <w:szCs w:val="24"/>
              </w:rPr>
              <w:t>)</w:t>
            </w:r>
          </w:p>
          <w:p w14:paraId="124FC647" w14:textId="77777777" w:rsidR="00A4744B" w:rsidRDefault="00A4744B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68F5FD9E" w14:textId="77777777" w:rsidR="00A4744B" w:rsidRDefault="00A4744B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535A61A6" w14:textId="19764306" w:rsidR="00FC3802" w:rsidRPr="004216C1" w:rsidRDefault="00FC3802" w:rsidP="00F95381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Service Award, Black Faculty and Staff Association, University of Central Florida</w:t>
            </w:r>
          </w:p>
          <w:p w14:paraId="48E7BDAC" w14:textId="77777777" w:rsidR="000E3F58" w:rsidRPr="004216C1" w:rsidRDefault="000E3F58" w:rsidP="00F95381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7DA46D1B" w14:textId="61670997" w:rsidR="000E3F58" w:rsidRPr="004216C1" w:rsidRDefault="000E3F58" w:rsidP="00F95381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San José State University Assigned Time for Exceptional Levels of</w:t>
            </w:r>
          </w:p>
          <w:p w14:paraId="27FAB0ED" w14:textId="77777777" w:rsidR="000E3F58" w:rsidRPr="004216C1" w:rsidRDefault="000E3F58" w:rsidP="00F95381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Service to Students Award</w:t>
            </w:r>
          </w:p>
          <w:p w14:paraId="5C2CDC11" w14:textId="043625C9" w:rsidR="00FB69F4" w:rsidRPr="004216C1" w:rsidRDefault="002729DC" w:rsidP="00FB69F4">
            <w:pPr>
              <w:spacing w:before="240" w:line="240" w:lineRule="auto"/>
              <w:contextualSpacing/>
              <w:rPr>
                <w:b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="000E3F58" w:rsidRPr="004216C1">
              <w:rPr>
                <w:sz w:val="24"/>
                <w:szCs w:val="24"/>
              </w:rPr>
              <w:t xml:space="preserve">warded $4,500 </w:t>
            </w:r>
          </w:p>
        </w:tc>
      </w:tr>
    </w:tbl>
    <w:p w14:paraId="4A39D65C" w14:textId="1151EEAB" w:rsidR="00273B2E" w:rsidRPr="004216C1" w:rsidRDefault="00273B2E" w:rsidP="009452A4">
      <w:pPr>
        <w:pBdr>
          <w:bottom w:val="single" w:sz="12" w:space="0" w:color="auto"/>
        </w:pBdr>
        <w:contextualSpacing/>
        <w:rPr>
          <w:bCs/>
          <w:color w:val="000000" w:themeColor="text1"/>
        </w:rPr>
      </w:pPr>
    </w:p>
    <w:p w14:paraId="2BD137C7" w14:textId="77777777" w:rsidR="00490DD0" w:rsidRDefault="00490DD0" w:rsidP="008D43C3">
      <w:pPr>
        <w:contextualSpacing/>
        <w:outlineLvl w:val="0"/>
        <w:rPr>
          <w:b/>
        </w:rPr>
      </w:pPr>
    </w:p>
    <w:p w14:paraId="2A359EE9" w14:textId="7AD08026" w:rsidR="008D43C3" w:rsidRPr="004216C1" w:rsidRDefault="008D43C3" w:rsidP="008D43C3">
      <w:pPr>
        <w:contextualSpacing/>
        <w:outlineLvl w:val="0"/>
        <w:rPr>
          <w:b/>
        </w:rPr>
      </w:pPr>
      <w:r w:rsidRPr="004216C1">
        <w:rPr>
          <w:b/>
        </w:rPr>
        <w:t>I</w:t>
      </w:r>
      <w:r w:rsidR="004216C1">
        <w:rPr>
          <w:b/>
        </w:rPr>
        <w:t>NVITED</w:t>
      </w:r>
      <w:r w:rsidRPr="004216C1">
        <w:rPr>
          <w:b/>
        </w:rPr>
        <w:t xml:space="preserve"> L</w:t>
      </w:r>
      <w:r w:rsidR="004216C1">
        <w:rPr>
          <w:b/>
        </w:rPr>
        <w:t>ECTURES</w:t>
      </w:r>
      <w:r w:rsidRPr="004216C1">
        <w:rPr>
          <w:b/>
        </w:rPr>
        <w:t>, P</w:t>
      </w:r>
      <w:r w:rsidR="004216C1">
        <w:rPr>
          <w:b/>
        </w:rPr>
        <w:t>RESENTATIONS</w:t>
      </w:r>
      <w:r w:rsidRPr="004216C1">
        <w:rPr>
          <w:b/>
        </w:rPr>
        <w:t>, T</w:t>
      </w:r>
      <w:r w:rsidR="004216C1">
        <w:rPr>
          <w:b/>
        </w:rPr>
        <w:t>ALKS</w:t>
      </w:r>
      <w:r w:rsidRPr="004216C1">
        <w:rPr>
          <w:b/>
        </w:rPr>
        <w:t xml:space="preserve">, </w:t>
      </w:r>
      <w:r w:rsidR="004216C1">
        <w:rPr>
          <w:b/>
        </w:rPr>
        <w:t>AND</w:t>
      </w:r>
      <w:r w:rsidRPr="004216C1">
        <w:rPr>
          <w:b/>
        </w:rPr>
        <w:t xml:space="preserve"> P</w:t>
      </w:r>
      <w:r w:rsidR="004216C1">
        <w:rPr>
          <w:b/>
        </w:rPr>
        <w:t>ANELS</w:t>
      </w:r>
      <w:r w:rsidRPr="004216C1">
        <w:rPr>
          <w:b/>
        </w:rPr>
        <w:t xml:space="preserve"> (</w:t>
      </w:r>
      <w:r w:rsidR="004216C1">
        <w:rPr>
          <w:b/>
        </w:rPr>
        <w:t>WITH</w:t>
      </w:r>
      <w:r w:rsidRPr="004216C1">
        <w:rPr>
          <w:b/>
        </w:rPr>
        <w:t xml:space="preserve"> </w:t>
      </w:r>
      <w:r w:rsidR="004216C1">
        <w:rPr>
          <w:b/>
        </w:rPr>
        <w:t>HONORARIUM</w:t>
      </w:r>
      <w:r w:rsidRPr="004216C1">
        <w:rPr>
          <w:b/>
        </w:rPr>
        <w:t>)</w:t>
      </w:r>
    </w:p>
    <w:tbl>
      <w:tblPr>
        <w:tblStyle w:val="PlainTable4"/>
        <w:tblW w:w="5000" w:type="pct"/>
        <w:tblLayout w:type="fixed"/>
        <w:tblLook w:val="0620" w:firstRow="1" w:lastRow="0" w:firstColumn="0" w:lastColumn="0" w:noHBand="1" w:noVBand="1"/>
      </w:tblPr>
      <w:tblGrid>
        <w:gridCol w:w="2070"/>
        <w:gridCol w:w="7290"/>
      </w:tblGrid>
      <w:tr w:rsidR="008D43C3" w:rsidRPr="004216C1" w14:paraId="69B70FCC" w14:textId="77777777" w:rsidTr="00F92F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70" w:type="dxa"/>
          </w:tcPr>
          <w:p w14:paraId="473818D4" w14:textId="56FA6C72" w:rsidR="00BD0BCA" w:rsidRPr="004216C1" w:rsidRDefault="00BD0BCA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2024</w:t>
            </w:r>
          </w:p>
          <w:p w14:paraId="71530518" w14:textId="77777777" w:rsidR="00BD0BCA" w:rsidRPr="004216C1" w:rsidRDefault="00BD0BCA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E476CD1" w14:textId="77777777" w:rsidR="00F92FD4" w:rsidRPr="004216C1" w:rsidRDefault="00F92FD4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45C4CE1" w14:textId="77777777" w:rsidR="00F92FD4" w:rsidRPr="004216C1" w:rsidRDefault="00F92FD4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5B7C003" w14:textId="77777777" w:rsidR="00F92FD4" w:rsidRPr="004216C1" w:rsidRDefault="00F92FD4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C89AD7C" w14:textId="4C49D860" w:rsidR="008D43C3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2023</w:t>
            </w:r>
          </w:p>
          <w:p w14:paraId="110306AF" w14:textId="77777777" w:rsidR="00B412A4" w:rsidRPr="00B412A4" w:rsidRDefault="00B412A4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8D123C5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A561F79" w14:textId="09D0BF8D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2022</w:t>
            </w:r>
          </w:p>
          <w:p w14:paraId="150235CF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10D6F94E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88A45CE" w14:textId="77777777" w:rsidR="001B2103" w:rsidRPr="004216C1" w:rsidRDefault="001B210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6D0B67C" w14:textId="35FC484A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2022       </w:t>
            </w:r>
          </w:p>
        </w:tc>
        <w:tc>
          <w:tcPr>
            <w:tcW w:w="7290" w:type="dxa"/>
          </w:tcPr>
          <w:p w14:paraId="573AD9FD" w14:textId="1FCA092A" w:rsidR="00BD0BCA" w:rsidRPr="004216C1" w:rsidRDefault="00BD0BCA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Invited Panelist, Summer Faculty Development Institute (Hispanic Serving Institution Track), University of Central Florida</w:t>
            </w:r>
          </w:p>
          <w:p w14:paraId="28D2D0A4" w14:textId="10E47D56" w:rsidR="00F92FD4" w:rsidRPr="004216C1" w:rsidRDefault="00F92FD4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Presentation title: “Serving Students in the Margins: Making Immersive Experiences Accessible to All Students”</w:t>
            </w:r>
          </w:p>
          <w:p w14:paraId="62FB5EB2" w14:textId="77777777" w:rsidR="00BD0BCA" w:rsidRPr="004216C1" w:rsidRDefault="00BD0BCA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2FF58163" w14:textId="4E1D5B0D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Invited Speaker, Delta Red Carpet: </w:t>
            </w:r>
            <w:r w:rsidRPr="004216C1">
              <w:rPr>
                <w:i/>
                <w:iCs/>
                <w:sz w:val="24"/>
                <w:szCs w:val="24"/>
              </w:rPr>
              <w:t>The Color Purple</w:t>
            </w:r>
            <w:r w:rsidRPr="004216C1">
              <w:rPr>
                <w:sz w:val="24"/>
                <w:szCs w:val="24"/>
              </w:rPr>
              <w:t xml:space="preserve">, The Orlando Alumnae Chapter of Delta Sigma Theta Sorority, Inc. </w:t>
            </w:r>
          </w:p>
          <w:p w14:paraId="24E13CF3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6FEBF5D0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Featured Speaker, Life at UCF, University of Central Florida.</w:t>
            </w:r>
          </w:p>
          <w:p w14:paraId="4A422DF7" w14:textId="77777777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 xml:space="preserve">Presentation title: </w:t>
            </w:r>
            <w:r w:rsidRPr="004216C1">
              <w:rPr>
                <w:bCs w:val="0"/>
                <w:i/>
                <w:iCs/>
                <w:sz w:val="24"/>
                <w:szCs w:val="24"/>
              </w:rPr>
              <w:t>“Have Soft White Skin by Tonight”: Horror, Inequity, and Beauty Advertisements</w:t>
            </w:r>
          </w:p>
          <w:p w14:paraId="1D7BE4E3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3508A890" w14:textId="77777777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 xml:space="preserve">John T. Washington Lecture Series, Invited Featured Speaker, Africana </w:t>
            </w:r>
          </w:p>
          <w:p w14:paraId="28377CD2" w14:textId="77777777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 xml:space="preserve">Studies Program and Interdisciplinary Studies Program, University of </w:t>
            </w:r>
          </w:p>
          <w:p w14:paraId="73BC5C54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lastRenderedPageBreak/>
              <w:t xml:space="preserve">Central Florida. </w:t>
            </w:r>
          </w:p>
          <w:p w14:paraId="1C2EECC4" w14:textId="77777777" w:rsidR="008D43C3" w:rsidRPr="004216C1" w:rsidRDefault="008D43C3" w:rsidP="002B48BA">
            <w:pPr>
              <w:spacing w:line="240" w:lineRule="auto"/>
              <w:contextualSpacing/>
              <w:rPr>
                <w:bCs w:val="0"/>
                <w:i/>
                <w:iCs/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 xml:space="preserve">Presentation title: </w:t>
            </w:r>
            <w:r w:rsidRPr="004216C1">
              <w:rPr>
                <w:bCs w:val="0"/>
                <w:i/>
                <w:iCs/>
                <w:sz w:val="24"/>
                <w:szCs w:val="24"/>
              </w:rPr>
              <w:t xml:space="preserve">“It Could, in Fact, Conquer the Color </w:t>
            </w:r>
          </w:p>
          <w:p w14:paraId="4F3DE468" w14:textId="77777777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bCs w:val="0"/>
                <w:i/>
                <w:iCs/>
                <w:sz w:val="24"/>
                <w:szCs w:val="24"/>
              </w:rPr>
              <w:t>Line”: Black Women, Beauty Advertisements, and Dreams of Equality</w:t>
            </w:r>
            <w:r w:rsidRPr="004216C1">
              <w:rPr>
                <w:bCs w:val="0"/>
                <w:sz w:val="24"/>
                <w:szCs w:val="24"/>
              </w:rPr>
              <w:t>.</w:t>
            </w:r>
          </w:p>
          <w:p w14:paraId="34883DC9" w14:textId="4EBBC414" w:rsidR="008D43C3" w:rsidRPr="00B412A4" w:rsidRDefault="008D43C3" w:rsidP="002B48BA">
            <w:pPr>
              <w:spacing w:line="240" w:lineRule="auto"/>
              <w:contextualSpacing/>
              <w:rPr>
                <w:bCs w:val="0"/>
                <w:color w:val="0563C1" w:themeColor="hyperlink"/>
                <w:sz w:val="24"/>
                <w:szCs w:val="24"/>
                <w:u w:val="single"/>
              </w:rPr>
            </w:pPr>
            <w:hyperlink r:id="rId12" w:history="1">
              <w:r w:rsidRPr="004216C1">
                <w:rPr>
                  <w:rStyle w:val="Hyperlink"/>
                  <w:bCs w:val="0"/>
                  <w:sz w:val="24"/>
                  <w:szCs w:val="24"/>
                </w:rPr>
                <w:t>https://youtu.be/XMwmb_SYfXg</w:t>
              </w:r>
            </w:hyperlink>
          </w:p>
        </w:tc>
      </w:tr>
    </w:tbl>
    <w:p w14:paraId="2EE605C3" w14:textId="15844EC6" w:rsidR="008D43C3" w:rsidRPr="004216C1" w:rsidRDefault="008D43C3" w:rsidP="008D43C3">
      <w:pPr>
        <w:pBdr>
          <w:bottom w:val="single" w:sz="12" w:space="1" w:color="auto"/>
        </w:pBdr>
        <w:contextualSpacing/>
        <w:outlineLvl w:val="0"/>
        <w:rPr>
          <w:bCs/>
        </w:rPr>
      </w:pPr>
    </w:p>
    <w:p w14:paraId="3AACE2C4" w14:textId="77777777" w:rsidR="00A25009" w:rsidRPr="004216C1" w:rsidRDefault="00A25009" w:rsidP="008D43C3">
      <w:pPr>
        <w:contextualSpacing/>
        <w:outlineLvl w:val="0"/>
        <w:rPr>
          <w:bCs/>
        </w:rPr>
      </w:pPr>
    </w:p>
    <w:p w14:paraId="4977DEF5" w14:textId="66294478" w:rsidR="008D43C3" w:rsidRPr="004216C1" w:rsidRDefault="004216C1" w:rsidP="008D43C3">
      <w:pPr>
        <w:contextualSpacing/>
        <w:outlineLvl w:val="0"/>
        <w:rPr>
          <w:b/>
        </w:rPr>
      </w:pPr>
      <w:r>
        <w:rPr>
          <w:b/>
        </w:rPr>
        <w:t>INVITED LECTURES</w:t>
      </w:r>
      <w:r w:rsidR="008D43C3" w:rsidRPr="004216C1">
        <w:rPr>
          <w:b/>
        </w:rPr>
        <w:t xml:space="preserve">, </w:t>
      </w:r>
      <w:r>
        <w:rPr>
          <w:b/>
        </w:rPr>
        <w:t>PRESENTATIONS</w:t>
      </w:r>
      <w:r w:rsidR="008D43C3" w:rsidRPr="004216C1">
        <w:rPr>
          <w:b/>
        </w:rPr>
        <w:t>, T</w:t>
      </w:r>
      <w:r>
        <w:rPr>
          <w:b/>
        </w:rPr>
        <w:t>ALKS</w:t>
      </w:r>
      <w:r w:rsidR="008D43C3" w:rsidRPr="004216C1">
        <w:rPr>
          <w:b/>
        </w:rPr>
        <w:t>, P</w:t>
      </w:r>
      <w:r>
        <w:rPr>
          <w:b/>
        </w:rPr>
        <w:t>ANELS</w:t>
      </w:r>
      <w:r w:rsidR="008D43C3" w:rsidRPr="004216C1">
        <w:rPr>
          <w:b/>
        </w:rPr>
        <w:t xml:space="preserve">, </w:t>
      </w:r>
      <w:r>
        <w:rPr>
          <w:b/>
        </w:rPr>
        <w:t>AND</w:t>
      </w:r>
      <w:r w:rsidR="008D43C3" w:rsidRPr="004216C1">
        <w:rPr>
          <w:b/>
        </w:rPr>
        <w:t xml:space="preserve"> W</w:t>
      </w:r>
      <w:r>
        <w:rPr>
          <w:b/>
        </w:rPr>
        <w:t>ORKSHOPS</w:t>
      </w:r>
      <w:r w:rsidR="008D43C3" w:rsidRPr="004216C1">
        <w:rPr>
          <w:b/>
        </w:rPr>
        <w:t xml:space="preserve"> (</w:t>
      </w:r>
      <w:r>
        <w:rPr>
          <w:b/>
        </w:rPr>
        <w:t>WITHOUT</w:t>
      </w:r>
      <w:r w:rsidR="008D43C3" w:rsidRPr="004216C1">
        <w:rPr>
          <w:b/>
        </w:rPr>
        <w:t xml:space="preserve"> </w:t>
      </w:r>
      <w:r>
        <w:rPr>
          <w:b/>
        </w:rPr>
        <w:t>HONORARIUM</w:t>
      </w:r>
      <w:r w:rsidR="008D43C3" w:rsidRPr="004216C1">
        <w:rPr>
          <w:b/>
        </w:rPr>
        <w:t>)</w:t>
      </w:r>
    </w:p>
    <w:tbl>
      <w:tblPr>
        <w:tblStyle w:val="PlainTable4"/>
        <w:tblW w:w="5048" w:type="pct"/>
        <w:tblInd w:w="-90" w:type="dxa"/>
        <w:tblLayout w:type="fixed"/>
        <w:tblLook w:val="0620" w:firstRow="1" w:lastRow="0" w:firstColumn="0" w:lastColumn="0" w:noHBand="1" w:noVBand="1"/>
      </w:tblPr>
      <w:tblGrid>
        <w:gridCol w:w="2118"/>
        <w:gridCol w:w="7332"/>
      </w:tblGrid>
      <w:tr w:rsidR="008D43C3" w:rsidRPr="004216C1" w14:paraId="42EB1559" w14:textId="77777777" w:rsidTr="002B48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18" w:type="dxa"/>
          </w:tcPr>
          <w:p w14:paraId="6BE29BEB" w14:textId="181215EE" w:rsidR="00BD0BCA" w:rsidRPr="004216C1" w:rsidRDefault="002875B7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2024 </w:t>
            </w:r>
          </w:p>
          <w:p w14:paraId="59ECC107" w14:textId="77777777" w:rsidR="0024007A" w:rsidRPr="004216C1" w:rsidRDefault="0024007A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9BCED91" w14:textId="77777777" w:rsidR="0024007A" w:rsidRPr="004216C1" w:rsidRDefault="0024007A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298BB762" w14:textId="643BA861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2023</w:t>
            </w:r>
          </w:p>
          <w:p w14:paraId="7006E139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52FB3181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FEF3F20" w14:textId="77777777" w:rsidR="00B97FA2" w:rsidRPr="004216C1" w:rsidRDefault="00B97FA2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DEF0283" w14:textId="01E18AB0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2023 </w:t>
            </w:r>
          </w:p>
          <w:p w14:paraId="65403068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A8DF74C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29E1618" w14:textId="77777777" w:rsidR="00EC1ABB" w:rsidRPr="004216C1" w:rsidRDefault="00EC1ABB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DD6BD6E" w14:textId="71C11CFE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2023</w:t>
            </w:r>
          </w:p>
          <w:p w14:paraId="122E1E33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0E4939F6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F7F5E01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67932911" w14:textId="77777777" w:rsidR="003E5569" w:rsidRPr="004216C1" w:rsidRDefault="003E5569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402C2D79" w14:textId="47A77DB3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>2021</w:t>
            </w:r>
          </w:p>
          <w:p w14:paraId="79D94D9A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2082F433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5ADF078A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931301F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6EED2EA5" w14:textId="77777777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33AC2407" w14:textId="77777777" w:rsidR="00490DD0" w:rsidRDefault="00490DD0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14:paraId="1C2355EC" w14:textId="14559E71" w:rsidR="008D43C3" w:rsidRPr="004216C1" w:rsidRDefault="008D43C3" w:rsidP="002B48BA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sz w:val="24"/>
                <w:szCs w:val="24"/>
              </w:rPr>
              <w:t xml:space="preserve">2021                </w:t>
            </w:r>
          </w:p>
        </w:tc>
        <w:tc>
          <w:tcPr>
            <w:tcW w:w="7332" w:type="dxa"/>
          </w:tcPr>
          <w:p w14:paraId="46C1AE77" w14:textId="331AECCC" w:rsidR="00BD0BCA" w:rsidRPr="004216C1" w:rsidRDefault="002875B7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University of Central Florida’s Office of Undergraduate Research, Summer Research Academy, Faculty Panel</w:t>
            </w:r>
          </w:p>
          <w:p w14:paraId="43BD0905" w14:textId="77777777" w:rsidR="002875B7" w:rsidRPr="004216C1" w:rsidRDefault="002875B7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37CC0510" w14:textId="201AEB2E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University of Central Florida’s International Education Week </w:t>
            </w:r>
          </w:p>
          <w:p w14:paraId="28EB173F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Presentation title: Go Away!: Study Abroad and Study Away with the College of Undergraduate Studies</w:t>
            </w:r>
          </w:p>
          <w:p w14:paraId="197D5160" w14:textId="77777777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77A798B4" w14:textId="77777777" w:rsidR="008D43C3" w:rsidRPr="004216C1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The Ginsburg Center for Inclusion and Community Engagement’s 11</w:t>
            </w:r>
            <w:r w:rsidRPr="004216C1">
              <w:rPr>
                <w:sz w:val="24"/>
                <w:szCs w:val="24"/>
                <w:vertAlign w:val="superscript"/>
              </w:rPr>
              <w:t>th</w:t>
            </w:r>
            <w:r w:rsidRPr="004216C1">
              <w:rPr>
                <w:sz w:val="24"/>
                <w:szCs w:val="24"/>
              </w:rPr>
              <w:t xml:space="preserve"> Annual Student Success Conference</w:t>
            </w:r>
          </w:p>
          <w:p w14:paraId="7ADE0373" w14:textId="5DD944DA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Presentation title: Study Abroad, Study Away</w:t>
            </w:r>
          </w:p>
          <w:p w14:paraId="32374618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69F77984" w14:textId="5D4A4E98" w:rsidR="008D43C3" w:rsidRDefault="008D43C3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  <w:r w:rsidRPr="004216C1">
              <w:rPr>
                <w:bCs w:val="0"/>
                <w:sz w:val="24"/>
                <w:szCs w:val="24"/>
              </w:rPr>
              <w:t>Juneteenth Celebration, hosted by University of Central Florida’s Multicultural Student Center, Black Student Union, Ginsburg Center for Inclusion and Community Engagement, and Black Faculty &amp; Staff Association</w:t>
            </w:r>
          </w:p>
          <w:p w14:paraId="11602342" w14:textId="77777777" w:rsidR="00151B4C" w:rsidRPr="00151B4C" w:rsidRDefault="00151B4C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</w:p>
          <w:p w14:paraId="55FDA75A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James Weldon Johnson Lecture Series, Invited Panelist, Africana Studies </w:t>
            </w:r>
          </w:p>
          <w:p w14:paraId="7F09FED5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Program and Interdisciplinary Studies Program, University of Central </w:t>
            </w:r>
          </w:p>
          <w:p w14:paraId="3D823B19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Florida. </w:t>
            </w:r>
          </w:p>
          <w:p w14:paraId="48220260" w14:textId="77777777" w:rsidR="008D43C3" w:rsidRPr="004216C1" w:rsidRDefault="008D43C3" w:rsidP="002B48BA">
            <w:pPr>
              <w:spacing w:line="240" w:lineRule="auto"/>
              <w:contextualSpacing/>
              <w:rPr>
                <w:i/>
                <w:iCs/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Presentation title: </w:t>
            </w:r>
            <w:r w:rsidRPr="004216C1">
              <w:rPr>
                <w:i/>
                <w:iCs/>
                <w:sz w:val="24"/>
                <w:szCs w:val="24"/>
              </w:rPr>
              <w:t xml:space="preserve">“In 1492, Columbus Sailed the Ocean Blue”: </w:t>
            </w:r>
          </w:p>
          <w:p w14:paraId="5BC203FA" w14:textId="77777777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i/>
                <w:iCs/>
                <w:sz w:val="24"/>
                <w:szCs w:val="24"/>
              </w:rPr>
              <w:t>Lost Communities, Study Away Initiatives, and Student Retention</w:t>
            </w:r>
            <w:r w:rsidRPr="004216C1">
              <w:rPr>
                <w:sz w:val="24"/>
                <w:szCs w:val="24"/>
              </w:rPr>
              <w:t xml:space="preserve">. </w:t>
            </w:r>
            <w:hyperlink r:id="rId13" w:history="1">
              <w:r w:rsidRPr="004216C1">
                <w:rPr>
                  <w:rStyle w:val="Hyperlink"/>
                  <w:sz w:val="24"/>
                  <w:szCs w:val="24"/>
                </w:rPr>
                <w:t>https://youtu.be/z8H6suIEV94</w:t>
              </w:r>
            </w:hyperlink>
          </w:p>
          <w:p w14:paraId="084EC6F9" w14:textId="77777777" w:rsidR="00151B4C" w:rsidRDefault="00151B4C" w:rsidP="002B48BA">
            <w:pPr>
              <w:spacing w:line="240" w:lineRule="auto"/>
              <w:contextualSpacing/>
              <w:rPr>
                <w:bCs w:val="0"/>
                <w:sz w:val="24"/>
                <w:szCs w:val="24"/>
              </w:rPr>
            </w:pPr>
          </w:p>
          <w:p w14:paraId="5E4E7910" w14:textId="3035501A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 xml:space="preserve">Discussion of </w:t>
            </w:r>
            <w:r w:rsidRPr="004216C1">
              <w:rPr>
                <w:i/>
                <w:iCs/>
                <w:sz w:val="24"/>
                <w:szCs w:val="24"/>
              </w:rPr>
              <w:t>Daughters of the Dust</w:t>
            </w:r>
            <w:r w:rsidRPr="004216C1">
              <w:rPr>
                <w:sz w:val="24"/>
                <w:szCs w:val="24"/>
              </w:rPr>
              <w:t>, Invited Panelist, Department of</w:t>
            </w:r>
          </w:p>
          <w:p w14:paraId="7734E2BB" w14:textId="21991BC1" w:rsidR="008D43C3" w:rsidRPr="004216C1" w:rsidRDefault="008D43C3" w:rsidP="002B48BA">
            <w:pPr>
              <w:spacing w:line="240" w:lineRule="auto"/>
              <w:contextualSpacing/>
              <w:rPr>
                <w:sz w:val="24"/>
                <w:szCs w:val="24"/>
              </w:rPr>
            </w:pPr>
            <w:r w:rsidRPr="004216C1">
              <w:rPr>
                <w:sz w:val="24"/>
                <w:szCs w:val="24"/>
              </w:rPr>
              <w:t>English, The College of Wooster</w:t>
            </w:r>
          </w:p>
        </w:tc>
      </w:tr>
    </w:tbl>
    <w:p w14:paraId="21880389" w14:textId="2051A731" w:rsidR="009452A4" w:rsidRPr="004216C1" w:rsidRDefault="009452A4" w:rsidP="00F95381">
      <w:pPr>
        <w:pBdr>
          <w:bottom w:val="single" w:sz="12" w:space="1" w:color="auto"/>
        </w:pBdr>
        <w:contextualSpacing/>
        <w:rPr>
          <w:bCs/>
          <w:color w:val="000000" w:themeColor="text1"/>
        </w:rPr>
      </w:pPr>
    </w:p>
    <w:p w14:paraId="7441EDEE" w14:textId="77777777" w:rsidR="00BC2F87" w:rsidRPr="004216C1" w:rsidRDefault="00BC2F87" w:rsidP="00F95381">
      <w:pPr>
        <w:contextualSpacing/>
        <w:rPr>
          <w:bCs/>
          <w:color w:val="000000" w:themeColor="text1"/>
        </w:rPr>
      </w:pPr>
    </w:p>
    <w:p w14:paraId="0CF678B9" w14:textId="7E90C694" w:rsidR="00BC2F87" w:rsidRPr="004216C1" w:rsidRDefault="004216C1" w:rsidP="00BC2F87">
      <w:pPr>
        <w:contextualSpacing/>
        <w:jc w:val="both"/>
        <w:rPr>
          <w:b/>
          <w:bCs/>
        </w:rPr>
      </w:pPr>
      <w:r>
        <w:rPr>
          <w:b/>
          <w:bCs/>
        </w:rPr>
        <w:t>TEACHING EXPERIENCE</w:t>
      </w:r>
    </w:p>
    <w:p w14:paraId="24E0A069" w14:textId="77777777" w:rsidR="00BC2F87" w:rsidRPr="004216C1" w:rsidRDefault="00BC2F87" w:rsidP="00BC2F87">
      <w:pPr>
        <w:contextualSpacing/>
        <w:jc w:val="both"/>
        <w:rPr>
          <w:b/>
          <w:bCs/>
        </w:rPr>
      </w:pPr>
    </w:p>
    <w:p w14:paraId="1F8FFE2C" w14:textId="29A98FAF" w:rsidR="00E124A0" w:rsidRDefault="00E124A0" w:rsidP="00BC2F87">
      <w:pPr>
        <w:contextualSpacing/>
        <w:jc w:val="both"/>
        <w:rPr>
          <w:b/>
          <w:bCs/>
        </w:rPr>
      </w:pPr>
      <w:r>
        <w:rPr>
          <w:b/>
          <w:bCs/>
        </w:rPr>
        <w:t>Bloomfield College of Montclair State University</w:t>
      </w:r>
    </w:p>
    <w:p w14:paraId="549F8A77" w14:textId="77777777" w:rsidR="00E124A0" w:rsidRDefault="00E124A0" w:rsidP="00BC2F87">
      <w:pPr>
        <w:contextualSpacing/>
        <w:jc w:val="both"/>
      </w:pPr>
    </w:p>
    <w:p w14:paraId="55995E72" w14:textId="1354294D" w:rsidR="00E124A0" w:rsidRDefault="00E124A0" w:rsidP="00BC2F87">
      <w:pPr>
        <w:contextualSpacing/>
        <w:jc w:val="both"/>
      </w:pPr>
      <w:r>
        <w:t>AFS/HIS 10</w:t>
      </w:r>
      <w:r w:rsidR="00393955">
        <w:t>5</w:t>
      </w:r>
      <w:r>
        <w:t>: Introduction to Africana Studies</w:t>
      </w:r>
    </w:p>
    <w:p w14:paraId="2AEEA7B2" w14:textId="6E47161E" w:rsidR="00E124A0" w:rsidRDefault="00E124A0" w:rsidP="00BC2F87">
      <w:pPr>
        <w:contextualSpacing/>
        <w:jc w:val="both"/>
      </w:pPr>
      <w:r>
        <w:t>AFS/HIS 207: African American History to 1877</w:t>
      </w:r>
    </w:p>
    <w:p w14:paraId="014EE2E9" w14:textId="6B3A1E16" w:rsidR="00E124A0" w:rsidRPr="00E124A0" w:rsidRDefault="00E124A0" w:rsidP="00BC2F87">
      <w:pPr>
        <w:contextualSpacing/>
        <w:jc w:val="both"/>
      </w:pPr>
      <w:r>
        <w:t>FYS 100: First-Year Seminar</w:t>
      </w:r>
    </w:p>
    <w:p w14:paraId="6797C4DF" w14:textId="77777777" w:rsidR="00E124A0" w:rsidRDefault="00E124A0" w:rsidP="00BC2F87">
      <w:pPr>
        <w:contextualSpacing/>
        <w:jc w:val="both"/>
        <w:rPr>
          <w:b/>
          <w:bCs/>
        </w:rPr>
      </w:pPr>
    </w:p>
    <w:p w14:paraId="5CEE3931" w14:textId="7216967A" w:rsidR="00BC2F87" w:rsidRDefault="00BC2F87" w:rsidP="00BC2F87">
      <w:pPr>
        <w:contextualSpacing/>
        <w:jc w:val="both"/>
        <w:rPr>
          <w:b/>
          <w:bCs/>
        </w:rPr>
      </w:pPr>
      <w:r w:rsidRPr="004216C1">
        <w:rPr>
          <w:b/>
          <w:bCs/>
        </w:rPr>
        <w:t xml:space="preserve">The University of Central Florida </w:t>
      </w:r>
    </w:p>
    <w:p w14:paraId="1DB52181" w14:textId="77777777" w:rsidR="008A60A2" w:rsidRPr="008A60A2" w:rsidRDefault="008A60A2" w:rsidP="00BC2F87">
      <w:pPr>
        <w:contextualSpacing/>
        <w:jc w:val="both"/>
      </w:pPr>
    </w:p>
    <w:p w14:paraId="7D83500C" w14:textId="4F7273DF" w:rsidR="007114F4" w:rsidRPr="008A60A2" w:rsidRDefault="007114F4" w:rsidP="00BC2F87">
      <w:pPr>
        <w:contextualSpacing/>
        <w:jc w:val="both"/>
        <w:rPr>
          <w:rFonts w:eastAsiaTheme="minorHAnsi"/>
        </w:rPr>
      </w:pPr>
      <w:r w:rsidRPr="008A60A2">
        <w:lastRenderedPageBreak/>
        <w:t>IDS 3053: Interdisciplinary Research Methods</w:t>
      </w:r>
    </w:p>
    <w:p w14:paraId="1CFF7C75" w14:textId="11B93B25" w:rsidR="00BC2F87" w:rsidRPr="008A60A2" w:rsidRDefault="00BC2F87" w:rsidP="008A60A2">
      <w:pPr>
        <w:contextualSpacing/>
      </w:pPr>
      <w:r w:rsidRPr="008A60A2">
        <w:t>IDS 3333: Issues in Diversity Studies</w:t>
      </w:r>
    </w:p>
    <w:p w14:paraId="596D55D8" w14:textId="5B202023" w:rsidR="00BC2F87" w:rsidRPr="008A60A2" w:rsidRDefault="00BC2F87" w:rsidP="008A60A2">
      <w:pPr>
        <w:contextualSpacing/>
        <w:outlineLvl w:val="0"/>
      </w:pPr>
      <w:r w:rsidRPr="008A60A2">
        <w:t>IDS 3933: Cornerstone Experience</w:t>
      </w:r>
    </w:p>
    <w:p w14:paraId="4615067A" w14:textId="3FDCBED9" w:rsidR="00BC2F87" w:rsidRPr="008A60A2" w:rsidRDefault="00BC2F87" w:rsidP="008A60A2">
      <w:pPr>
        <w:contextualSpacing/>
      </w:pPr>
      <w:r w:rsidRPr="008A60A2">
        <w:t>IDS 4602: Reviving the Past: Researching Lost Communities</w:t>
      </w:r>
    </w:p>
    <w:p w14:paraId="18A08840" w14:textId="12924F05" w:rsidR="00BC2F87" w:rsidRPr="008A60A2" w:rsidRDefault="00BC2F87" w:rsidP="008A60A2">
      <w:pPr>
        <w:contextualSpacing/>
        <w:outlineLvl w:val="0"/>
        <w:rPr>
          <w:rFonts w:eastAsiaTheme="minorHAnsi"/>
        </w:rPr>
      </w:pPr>
      <w:r w:rsidRPr="008A60A2">
        <w:t>IDS 4686: Diversity, Popular Media, and Representations</w:t>
      </w:r>
    </w:p>
    <w:p w14:paraId="37DADDE1" w14:textId="6AFAA86C" w:rsidR="00BC2F87" w:rsidRPr="008A60A2" w:rsidRDefault="00BC2F87" w:rsidP="008A60A2">
      <w:pPr>
        <w:contextualSpacing/>
      </w:pPr>
      <w:r w:rsidRPr="008A60A2">
        <w:t xml:space="preserve">IDS 4903H: Honors Directed Readings I </w:t>
      </w:r>
    </w:p>
    <w:p w14:paraId="2B6C938D" w14:textId="2EF1F093" w:rsidR="00BC2F87" w:rsidRPr="008A60A2" w:rsidRDefault="00BC2F87" w:rsidP="008A60A2">
      <w:pPr>
        <w:contextualSpacing/>
      </w:pPr>
      <w:r w:rsidRPr="008A60A2">
        <w:t xml:space="preserve">IDS 4904H: Honors Directed Readings II </w:t>
      </w:r>
    </w:p>
    <w:p w14:paraId="0C512F39" w14:textId="711E0725" w:rsidR="00BC2F87" w:rsidRPr="008A60A2" w:rsidRDefault="00BC2F87" w:rsidP="008A60A2">
      <w:pPr>
        <w:contextualSpacing/>
      </w:pPr>
      <w:r w:rsidRPr="008A60A2">
        <w:t>IDS 4934: Capstone Experience</w:t>
      </w:r>
    </w:p>
    <w:p w14:paraId="782E6D84" w14:textId="160172B3" w:rsidR="00BC2F87" w:rsidRPr="008A60A2" w:rsidRDefault="00BC2F87" w:rsidP="008A60A2">
      <w:pPr>
        <w:contextualSpacing/>
      </w:pPr>
      <w:r w:rsidRPr="008A60A2">
        <w:t>IDS 4970H: Honors Thesis I</w:t>
      </w:r>
    </w:p>
    <w:p w14:paraId="5580403E" w14:textId="509A0D46" w:rsidR="002875B7" w:rsidRPr="008A60A2" w:rsidRDefault="00BC2F87" w:rsidP="008A60A2">
      <w:pPr>
        <w:contextualSpacing/>
        <w:rPr>
          <w:rFonts w:eastAsiaTheme="minorHAnsi"/>
        </w:rPr>
      </w:pPr>
      <w:r w:rsidRPr="008A60A2">
        <w:t>IDS 4971H: Honors Thesis II</w:t>
      </w:r>
    </w:p>
    <w:p w14:paraId="00DDB7BF" w14:textId="77777777" w:rsidR="00490DD0" w:rsidRDefault="00490DD0" w:rsidP="00BC2F87">
      <w:pPr>
        <w:contextualSpacing/>
        <w:jc w:val="both"/>
        <w:rPr>
          <w:b/>
          <w:bCs/>
        </w:rPr>
      </w:pPr>
    </w:p>
    <w:p w14:paraId="2A550F98" w14:textId="6DEEE540" w:rsidR="00BC2F87" w:rsidRDefault="00BC2F87" w:rsidP="00BC2F87">
      <w:pPr>
        <w:contextualSpacing/>
        <w:jc w:val="both"/>
        <w:rPr>
          <w:b/>
          <w:bCs/>
        </w:rPr>
      </w:pPr>
      <w:r w:rsidRPr="004216C1">
        <w:rPr>
          <w:b/>
          <w:bCs/>
        </w:rPr>
        <w:t>The College of Wooster</w:t>
      </w:r>
    </w:p>
    <w:p w14:paraId="64273944" w14:textId="77777777" w:rsidR="008A60A2" w:rsidRPr="008A60A2" w:rsidRDefault="008A60A2" w:rsidP="00BC2F87">
      <w:pPr>
        <w:contextualSpacing/>
        <w:jc w:val="both"/>
      </w:pPr>
    </w:p>
    <w:p w14:paraId="23F4DC2B" w14:textId="11EE3189" w:rsidR="00BC2F87" w:rsidRPr="008A60A2" w:rsidRDefault="00BC2F87" w:rsidP="008A60A2">
      <w:pPr>
        <w:contextualSpacing/>
      </w:pPr>
      <w:r w:rsidRPr="008A60A2">
        <w:t>AFST 200: Education of the Africana Child</w:t>
      </w:r>
    </w:p>
    <w:p w14:paraId="771F880A" w14:textId="27F8F180" w:rsidR="00BC2F87" w:rsidRPr="008A60A2" w:rsidRDefault="00BC2F87" w:rsidP="008A60A2">
      <w:pPr>
        <w:contextualSpacing/>
      </w:pPr>
      <w:r w:rsidRPr="008A60A2">
        <w:t>AFST 240: Black Women in America, 1619-1960</w:t>
      </w:r>
    </w:p>
    <w:p w14:paraId="2DEFAE45" w14:textId="323ADD2F" w:rsidR="00BC2F87" w:rsidRPr="008A60A2" w:rsidRDefault="00BC2F87" w:rsidP="008A60A2">
      <w:pPr>
        <w:contextualSpacing/>
      </w:pPr>
      <w:r w:rsidRPr="008A60A2">
        <w:t xml:space="preserve">AFST 241: Black Women in Contemporary Society </w:t>
      </w:r>
    </w:p>
    <w:p w14:paraId="451AF27F" w14:textId="79435824" w:rsidR="00BC2F87" w:rsidRPr="008A60A2" w:rsidRDefault="00BC2F87" w:rsidP="008A60A2">
      <w:pPr>
        <w:contextualSpacing/>
      </w:pPr>
      <w:r w:rsidRPr="008A60A2">
        <w:t>AFST 401: Junior Independent Study</w:t>
      </w:r>
    </w:p>
    <w:p w14:paraId="1B3D8877" w14:textId="3E270CBC" w:rsidR="00BC2F87" w:rsidRPr="008A60A2" w:rsidRDefault="00BC2F87" w:rsidP="008A60A2">
      <w:pPr>
        <w:contextualSpacing/>
      </w:pPr>
      <w:r w:rsidRPr="008A60A2">
        <w:t xml:space="preserve">AFST 451: Senior Independent Study Thesis (semester 1) </w:t>
      </w:r>
    </w:p>
    <w:p w14:paraId="4A6B7048" w14:textId="3FDAA11B" w:rsidR="00BC2F87" w:rsidRPr="008A60A2" w:rsidRDefault="00BC2F87" w:rsidP="008A60A2">
      <w:pPr>
        <w:contextualSpacing/>
      </w:pPr>
      <w:r w:rsidRPr="008A60A2">
        <w:t xml:space="preserve">AFST 452: Senior Independent Study Thesis (semester 2) </w:t>
      </w:r>
    </w:p>
    <w:p w14:paraId="6EF9B71A" w14:textId="77777777" w:rsidR="00E62751" w:rsidRPr="004216C1" w:rsidRDefault="00E62751" w:rsidP="00BC2F87">
      <w:pPr>
        <w:contextualSpacing/>
        <w:rPr>
          <w:b/>
          <w:bCs/>
        </w:rPr>
      </w:pPr>
    </w:p>
    <w:p w14:paraId="45FD6430" w14:textId="0CF35B14" w:rsidR="00BC2F87" w:rsidRPr="004216C1" w:rsidRDefault="00BC2F87" w:rsidP="00BC2F87">
      <w:pPr>
        <w:contextualSpacing/>
        <w:rPr>
          <w:b/>
          <w:bCs/>
        </w:rPr>
      </w:pPr>
      <w:r w:rsidRPr="004216C1">
        <w:rPr>
          <w:b/>
          <w:bCs/>
        </w:rPr>
        <w:t>San José State University</w:t>
      </w:r>
    </w:p>
    <w:p w14:paraId="24F955B0" w14:textId="77777777" w:rsidR="00BC2F87" w:rsidRPr="004216C1" w:rsidRDefault="00BC2F87" w:rsidP="00BC2F87">
      <w:pPr>
        <w:contextualSpacing/>
        <w:rPr>
          <w:b/>
          <w:bCs/>
        </w:rPr>
      </w:pPr>
      <w:r w:rsidRPr="004216C1">
        <w:rPr>
          <w:b/>
          <w:bCs/>
        </w:rPr>
        <w:tab/>
      </w:r>
    </w:p>
    <w:p w14:paraId="16D87609" w14:textId="204A7120" w:rsidR="00BC2F87" w:rsidRPr="008A60A2" w:rsidRDefault="00BC2F87" w:rsidP="00BC2F87">
      <w:pPr>
        <w:contextualSpacing/>
      </w:pPr>
      <w:r w:rsidRPr="008A60A2">
        <w:t xml:space="preserve">AFAM 2A: African Americans and the Development of America’s History and Government </w:t>
      </w:r>
    </w:p>
    <w:p w14:paraId="007E6B9F" w14:textId="62E2ABDE" w:rsidR="00E62751" w:rsidRPr="008A60A2" w:rsidRDefault="00BC2F87" w:rsidP="00BC2F87">
      <w:pPr>
        <w:contextualSpacing/>
      </w:pPr>
      <w:r w:rsidRPr="008A60A2">
        <w:t xml:space="preserve">AFAM 2B: African Americans and the Development of America’s History and Government </w:t>
      </w:r>
    </w:p>
    <w:p w14:paraId="3ADAC57E" w14:textId="2CE85C49" w:rsidR="00BC2F87" w:rsidRPr="008A60A2" w:rsidRDefault="00BC2F87" w:rsidP="00BC2F87">
      <w:pPr>
        <w:contextualSpacing/>
      </w:pPr>
      <w:r w:rsidRPr="008A60A2">
        <w:t xml:space="preserve">AFAM 22: The Humanities in African American Culture </w:t>
      </w:r>
    </w:p>
    <w:p w14:paraId="42EA7EEC" w14:textId="692920ED" w:rsidR="00BC2F87" w:rsidRPr="008A60A2" w:rsidRDefault="00BC2F87" w:rsidP="00BC2F87">
      <w:r w:rsidRPr="008A60A2">
        <w:t xml:space="preserve">AFAM 25: The Changing Majority: Power and Ethnicity in America </w:t>
      </w:r>
    </w:p>
    <w:p w14:paraId="5F524024" w14:textId="69E11E14" w:rsidR="00BC2F87" w:rsidRPr="008A60A2" w:rsidRDefault="00BC2F87" w:rsidP="00BC2F87">
      <w:pPr>
        <w:contextualSpacing/>
      </w:pPr>
      <w:r w:rsidRPr="008A60A2">
        <w:t xml:space="preserve">AFAM 110: Education of the Black Child </w:t>
      </w:r>
    </w:p>
    <w:p w14:paraId="5AF250A3" w14:textId="7C4BDA60" w:rsidR="00BC2F87" w:rsidRPr="008A60A2" w:rsidRDefault="00BC2F87" w:rsidP="00BC2F87">
      <w:r w:rsidRPr="008A60A2">
        <w:t xml:space="preserve">AFAM 111: African Nations, History, Politics, and Culture </w:t>
      </w:r>
    </w:p>
    <w:p w14:paraId="19E1A0F6" w14:textId="05059169" w:rsidR="00BC2F87" w:rsidRPr="008A60A2" w:rsidRDefault="00BC2F87" w:rsidP="00BC2F87">
      <w:pPr>
        <w:contextualSpacing/>
      </w:pPr>
      <w:r w:rsidRPr="008A60A2">
        <w:t xml:space="preserve">AFAM 120: Sociology of African American Communities </w:t>
      </w:r>
    </w:p>
    <w:p w14:paraId="0BF1E7C8" w14:textId="41A81846" w:rsidR="00BC2F87" w:rsidRPr="008A60A2" w:rsidRDefault="00BC2F87" w:rsidP="00BC2F87">
      <w:pPr>
        <w:contextualSpacing/>
      </w:pPr>
      <w:r w:rsidRPr="008A60A2">
        <w:t xml:space="preserve">AFAM 134: The Black Civil Rights Movements </w:t>
      </w:r>
    </w:p>
    <w:p w14:paraId="522BE68F" w14:textId="79EF0984" w:rsidR="00873D26" w:rsidRPr="008A60A2" w:rsidRDefault="00BC2F87" w:rsidP="00BC2F87">
      <w:pPr>
        <w:contextualSpacing/>
      </w:pPr>
      <w:r w:rsidRPr="008A60A2">
        <w:t xml:space="preserve">AFAM 180: Individual Studies: New Orleans: Community Building and Beignets </w:t>
      </w:r>
    </w:p>
    <w:p w14:paraId="25DD3C0D" w14:textId="34259178" w:rsidR="00BC2F87" w:rsidRPr="008A60A2" w:rsidRDefault="00BC2F87" w:rsidP="008A60A2">
      <w:pPr>
        <w:contextualSpacing/>
      </w:pPr>
      <w:r w:rsidRPr="008A60A2">
        <w:t xml:space="preserve">AFAM 190: Internship in Community Development </w:t>
      </w:r>
    </w:p>
    <w:p w14:paraId="1FCA3B20" w14:textId="64A49D7D" w:rsidR="00A13114" w:rsidRPr="004216C1" w:rsidRDefault="00A13114" w:rsidP="00D166D0">
      <w:pPr>
        <w:pBdr>
          <w:bottom w:val="single" w:sz="12" w:space="1" w:color="auto"/>
        </w:pBdr>
        <w:outlineLvl w:val="0"/>
        <w:rPr>
          <w:bCs/>
        </w:rPr>
      </w:pPr>
    </w:p>
    <w:p w14:paraId="3F5B5CF2" w14:textId="77777777" w:rsidR="00A57161" w:rsidRPr="004216C1" w:rsidRDefault="00A57161" w:rsidP="00D166D0">
      <w:pPr>
        <w:outlineLvl w:val="0"/>
        <w:rPr>
          <w:bCs/>
        </w:rPr>
      </w:pPr>
    </w:p>
    <w:p w14:paraId="5BBFB58C" w14:textId="35EBDC5D" w:rsidR="00CA31E6" w:rsidRPr="004216C1" w:rsidRDefault="004216C1" w:rsidP="00D166D0">
      <w:pPr>
        <w:outlineLvl w:val="0"/>
        <w:rPr>
          <w:b/>
        </w:rPr>
      </w:pPr>
      <w:r>
        <w:rPr>
          <w:b/>
        </w:rPr>
        <w:t>PROFESSIONAL MEMBERSHIPS AND</w:t>
      </w:r>
      <w:r w:rsidR="00A57161" w:rsidRPr="004216C1">
        <w:rPr>
          <w:b/>
        </w:rPr>
        <w:t xml:space="preserve"> </w:t>
      </w:r>
      <w:r>
        <w:rPr>
          <w:b/>
        </w:rPr>
        <w:t>ORGANIZATIONAL</w:t>
      </w:r>
      <w:r w:rsidR="00A57161" w:rsidRPr="004216C1">
        <w:rPr>
          <w:b/>
        </w:rPr>
        <w:t xml:space="preserve"> </w:t>
      </w:r>
      <w:r>
        <w:rPr>
          <w:b/>
        </w:rPr>
        <w:t>ASSOCIATIONS</w:t>
      </w:r>
    </w:p>
    <w:p w14:paraId="223F7879" w14:textId="77777777" w:rsidR="00A57161" w:rsidRPr="004216C1" w:rsidRDefault="00A57161" w:rsidP="00D166D0">
      <w:pPr>
        <w:outlineLvl w:val="0"/>
        <w:rPr>
          <w:bCs/>
        </w:rPr>
      </w:pPr>
    </w:p>
    <w:p w14:paraId="52B4D1F7" w14:textId="1BFA998B" w:rsidR="00A57161" w:rsidRPr="004216C1" w:rsidRDefault="00A57161" w:rsidP="00D166D0">
      <w:pPr>
        <w:outlineLvl w:val="0"/>
        <w:rPr>
          <w:bCs/>
        </w:rPr>
      </w:pPr>
      <w:r w:rsidRPr="004216C1">
        <w:rPr>
          <w:bCs/>
        </w:rPr>
        <w:t>National Council for Black Studies (NCBS), Lifetime Member</w:t>
      </w:r>
    </w:p>
    <w:p w14:paraId="14C1EFDF" w14:textId="2476416E" w:rsidR="00A57161" w:rsidRPr="004216C1" w:rsidRDefault="00A57161" w:rsidP="00D166D0">
      <w:pPr>
        <w:outlineLvl w:val="0"/>
        <w:rPr>
          <w:bCs/>
        </w:rPr>
      </w:pPr>
      <w:r w:rsidRPr="004216C1">
        <w:rPr>
          <w:bCs/>
        </w:rPr>
        <w:t>Association for Ethnic Studies (AES)</w:t>
      </w:r>
    </w:p>
    <w:p w14:paraId="37A19532" w14:textId="5517DA68" w:rsidR="00A57161" w:rsidRPr="004216C1" w:rsidRDefault="00A57161" w:rsidP="00D166D0">
      <w:pPr>
        <w:outlineLvl w:val="0"/>
        <w:rPr>
          <w:bCs/>
        </w:rPr>
      </w:pPr>
      <w:r w:rsidRPr="004216C1">
        <w:rPr>
          <w:bCs/>
        </w:rPr>
        <w:t xml:space="preserve">Japan Black Studies </w:t>
      </w:r>
      <w:r w:rsidR="00D0524C" w:rsidRPr="004216C1">
        <w:rPr>
          <w:bCs/>
        </w:rPr>
        <w:t xml:space="preserve">Association </w:t>
      </w:r>
      <w:r w:rsidRPr="004216C1">
        <w:rPr>
          <w:bCs/>
        </w:rPr>
        <w:t>(JBS</w:t>
      </w:r>
      <w:r w:rsidR="00D0524C" w:rsidRPr="004216C1">
        <w:rPr>
          <w:bCs/>
        </w:rPr>
        <w:t>A</w:t>
      </w:r>
      <w:r w:rsidRPr="004216C1">
        <w:rPr>
          <w:bCs/>
        </w:rPr>
        <w:t>)</w:t>
      </w:r>
    </w:p>
    <w:p w14:paraId="0C4EBAAE" w14:textId="54993B47" w:rsidR="00A57161" w:rsidRPr="004216C1" w:rsidRDefault="00A57161" w:rsidP="00D166D0">
      <w:pPr>
        <w:outlineLvl w:val="0"/>
        <w:rPr>
          <w:bCs/>
        </w:rPr>
      </w:pPr>
      <w:r w:rsidRPr="004216C1">
        <w:rPr>
          <w:bCs/>
        </w:rPr>
        <w:t>Association for Interdisciplinary Studies (AIS)</w:t>
      </w:r>
    </w:p>
    <w:p w14:paraId="011134EA" w14:textId="3BEABC45" w:rsidR="00A57161" w:rsidRPr="004216C1" w:rsidRDefault="00A57161" w:rsidP="00D166D0">
      <w:pPr>
        <w:outlineLvl w:val="0"/>
        <w:rPr>
          <w:bCs/>
        </w:rPr>
      </w:pPr>
      <w:r w:rsidRPr="004216C1">
        <w:rPr>
          <w:bCs/>
        </w:rPr>
        <w:t>American Educational Research Association (AERA)</w:t>
      </w:r>
    </w:p>
    <w:p w14:paraId="01766F34" w14:textId="321C5A26" w:rsidR="00A57161" w:rsidRPr="004216C1" w:rsidRDefault="00A57161" w:rsidP="00D166D0">
      <w:pPr>
        <w:outlineLvl w:val="0"/>
        <w:rPr>
          <w:bCs/>
        </w:rPr>
      </w:pPr>
      <w:r w:rsidRPr="004216C1">
        <w:rPr>
          <w:bCs/>
        </w:rPr>
        <w:t>Association for the Study of African American Life and History</w:t>
      </w:r>
      <w:r w:rsidR="00581FF1">
        <w:rPr>
          <w:bCs/>
        </w:rPr>
        <w:t xml:space="preserve"> (ASAALH)</w:t>
      </w:r>
    </w:p>
    <w:p w14:paraId="7F0F3956" w14:textId="2B4C16BF" w:rsidR="00A57161" w:rsidRDefault="00A57161" w:rsidP="00D166D0">
      <w:pPr>
        <w:pBdr>
          <w:bottom w:val="single" w:sz="12" w:space="1" w:color="auto"/>
        </w:pBdr>
        <w:outlineLvl w:val="0"/>
        <w:rPr>
          <w:bCs/>
        </w:rPr>
      </w:pPr>
      <w:r w:rsidRPr="004216C1">
        <w:rPr>
          <w:bCs/>
        </w:rPr>
        <w:t xml:space="preserve">Delta Sigma Theta Sorority, Inc. </w:t>
      </w:r>
    </w:p>
    <w:p w14:paraId="2B4FCC44" w14:textId="2FA946FD" w:rsidR="00D540BF" w:rsidRPr="004216C1" w:rsidRDefault="00D540BF" w:rsidP="00D166D0">
      <w:pPr>
        <w:pBdr>
          <w:bottom w:val="single" w:sz="12" w:space="1" w:color="auto"/>
        </w:pBdr>
        <w:outlineLvl w:val="0"/>
        <w:rPr>
          <w:bCs/>
        </w:rPr>
      </w:pPr>
      <w:r>
        <w:rPr>
          <w:bCs/>
        </w:rPr>
        <w:t>Phi Alpha Theta International Honors Society (Inducted in 2014)</w:t>
      </w:r>
    </w:p>
    <w:p w14:paraId="5A317A54" w14:textId="77777777" w:rsidR="00A57161" w:rsidRPr="004216C1" w:rsidRDefault="00A57161" w:rsidP="00D166D0">
      <w:pPr>
        <w:pBdr>
          <w:bottom w:val="single" w:sz="12" w:space="1" w:color="auto"/>
        </w:pBdr>
        <w:outlineLvl w:val="0"/>
        <w:rPr>
          <w:bCs/>
        </w:rPr>
      </w:pPr>
    </w:p>
    <w:p w14:paraId="19FE3349" w14:textId="77777777" w:rsidR="00F24C46" w:rsidRPr="004216C1" w:rsidRDefault="00F24C46" w:rsidP="0010339A">
      <w:pPr>
        <w:contextualSpacing/>
        <w:outlineLvl w:val="0"/>
        <w:rPr>
          <w:bCs/>
        </w:rPr>
      </w:pPr>
    </w:p>
    <w:p w14:paraId="7583A53A" w14:textId="36D2926E" w:rsidR="0010339A" w:rsidRPr="004216C1" w:rsidRDefault="004216C1" w:rsidP="0010339A">
      <w:pPr>
        <w:contextualSpacing/>
        <w:outlineLvl w:val="0"/>
        <w:rPr>
          <w:b/>
        </w:rPr>
      </w:pPr>
      <w:r>
        <w:rPr>
          <w:b/>
        </w:rPr>
        <w:lastRenderedPageBreak/>
        <w:t>INTERVIEWS AND PODCASTS</w:t>
      </w:r>
    </w:p>
    <w:tbl>
      <w:tblPr>
        <w:tblStyle w:val="PlainTable4"/>
        <w:tblpPr w:leftFromText="180" w:rightFromText="180" w:vertAnchor="text" w:horzAnchor="margin" w:tblpY="70"/>
        <w:tblW w:w="5000" w:type="pct"/>
        <w:tblLayout w:type="fixed"/>
        <w:tblLook w:val="0620" w:firstRow="1" w:lastRow="0" w:firstColumn="0" w:lastColumn="0" w:noHBand="1" w:noVBand="1"/>
      </w:tblPr>
      <w:tblGrid>
        <w:gridCol w:w="2028"/>
        <w:gridCol w:w="7332"/>
      </w:tblGrid>
      <w:tr w:rsidR="008033E7" w:rsidRPr="004216C1" w14:paraId="49813DC0" w14:textId="77777777" w:rsidTr="008033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028" w:type="dxa"/>
          </w:tcPr>
          <w:p w14:paraId="06755105" w14:textId="359D9D04" w:rsidR="008033E7" w:rsidRPr="004216C1" w:rsidRDefault="008033E7" w:rsidP="008033E7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2023</w:t>
            </w:r>
          </w:p>
          <w:p w14:paraId="5980BF88" w14:textId="77777777" w:rsidR="008033E7" w:rsidRPr="004216C1" w:rsidRDefault="008033E7" w:rsidP="008033E7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343910B3" w14:textId="3E6ADA83" w:rsidR="008033E7" w:rsidRPr="004216C1" w:rsidRDefault="008033E7" w:rsidP="008033E7">
            <w:pPr>
              <w:pStyle w:val="Heading1"/>
              <w:spacing w:line="240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4216C1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2023</w:t>
            </w:r>
          </w:p>
          <w:p w14:paraId="0C427DFE" w14:textId="77777777" w:rsidR="008033E7" w:rsidRPr="004216C1" w:rsidRDefault="008033E7" w:rsidP="008033E7">
            <w:pPr>
              <w:pStyle w:val="Heading1"/>
              <w:spacing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7332" w:type="dxa"/>
          </w:tcPr>
          <w:p w14:paraId="6DE84061" w14:textId="77777777" w:rsidR="008033E7" w:rsidRPr="004216C1" w:rsidRDefault="008033E7" w:rsidP="008033E7">
            <w:pPr>
              <w:spacing w:line="240" w:lineRule="auto"/>
              <w:contextualSpacing/>
              <w:outlineLvl w:val="0"/>
              <w:rPr>
                <w:i/>
                <w:iCs/>
                <w:sz w:val="24"/>
                <w:szCs w:val="24"/>
              </w:rPr>
            </w:pPr>
            <w:hyperlink r:id="rId14" w:history="1">
              <w:r w:rsidRPr="004216C1">
                <w:rPr>
                  <w:rStyle w:val="Hyperlink"/>
                  <w:bCs w:val="0"/>
                  <w:i/>
                  <w:iCs/>
                  <w:sz w:val="24"/>
                  <w:szCs w:val="24"/>
                </w:rPr>
                <w:t>The Stage is Mine Podcast</w:t>
              </w:r>
            </w:hyperlink>
          </w:p>
          <w:p w14:paraId="64C4F890" w14:textId="77777777" w:rsidR="008033E7" w:rsidRPr="004216C1" w:rsidRDefault="008033E7" w:rsidP="008033E7">
            <w:pPr>
              <w:spacing w:line="240" w:lineRule="auto"/>
              <w:contextualSpacing/>
              <w:outlineLvl w:val="0"/>
              <w:rPr>
                <w:bCs w:val="0"/>
                <w:color w:val="5B9BD5" w:themeColor="accent1"/>
                <w:sz w:val="24"/>
                <w:szCs w:val="24"/>
              </w:rPr>
            </w:pPr>
          </w:p>
          <w:p w14:paraId="73809AA4" w14:textId="77777777" w:rsidR="008033E7" w:rsidRPr="004216C1" w:rsidRDefault="008033E7" w:rsidP="008033E7">
            <w:pPr>
              <w:spacing w:line="240" w:lineRule="auto"/>
              <w:contextualSpacing/>
              <w:outlineLvl w:val="0"/>
              <w:rPr>
                <w:rStyle w:val="Hyperlink"/>
                <w:bCs w:val="0"/>
                <w:color w:val="000000" w:themeColor="text1"/>
                <w:sz w:val="24"/>
                <w:szCs w:val="24"/>
                <w:u w:val="none"/>
              </w:rPr>
            </w:pPr>
            <w:r w:rsidRPr="004216C1">
              <w:rPr>
                <w:rStyle w:val="Hyperlink"/>
                <w:color w:val="000000" w:themeColor="text1"/>
                <w:sz w:val="24"/>
                <w:szCs w:val="24"/>
                <w:u w:val="none"/>
              </w:rPr>
              <w:t xml:space="preserve">University of Central Florida’s student newspaper, </w:t>
            </w:r>
            <w:hyperlink r:id="rId15" w:history="1">
              <w:r w:rsidRPr="004216C1">
                <w:rPr>
                  <w:rStyle w:val="Hyperlink"/>
                  <w:bCs w:val="0"/>
                  <w:i/>
                  <w:iCs/>
                  <w:sz w:val="24"/>
                  <w:szCs w:val="24"/>
                </w:rPr>
                <w:t>NSM Today</w:t>
              </w:r>
            </w:hyperlink>
          </w:p>
          <w:p w14:paraId="131D3D88" w14:textId="77777777" w:rsidR="008033E7" w:rsidRPr="004216C1" w:rsidRDefault="008033E7" w:rsidP="008033E7">
            <w:pPr>
              <w:spacing w:line="240" w:lineRule="auto"/>
              <w:contextualSpacing/>
              <w:outlineLvl w:val="0"/>
              <w:rPr>
                <w:sz w:val="24"/>
                <w:szCs w:val="24"/>
              </w:rPr>
            </w:pPr>
          </w:p>
          <w:p w14:paraId="1FEFB1B5" w14:textId="45BEC0C7" w:rsidR="008033E7" w:rsidRPr="004216C1" w:rsidRDefault="008033E7" w:rsidP="008033E7">
            <w:pPr>
              <w:spacing w:line="240" w:lineRule="auto"/>
              <w:contextualSpacing/>
              <w:outlineLvl w:val="0"/>
              <w:rPr>
                <w:bCs w:val="0"/>
                <w:color w:val="0563C1" w:themeColor="hyperlink"/>
                <w:sz w:val="24"/>
                <w:szCs w:val="24"/>
                <w:u w:val="single"/>
              </w:rPr>
            </w:pPr>
          </w:p>
        </w:tc>
      </w:tr>
    </w:tbl>
    <w:p w14:paraId="4808EB3D" w14:textId="77777777" w:rsidR="008033E7" w:rsidRPr="004216C1" w:rsidRDefault="008033E7" w:rsidP="00BB5D0E"/>
    <w:sectPr w:rsidR="008033E7" w:rsidRPr="004216C1" w:rsidSect="005139C4">
      <w:footerReference w:type="even" r:id="rId16"/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039B5" w14:textId="77777777" w:rsidR="00430C16" w:rsidRDefault="00430C16" w:rsidP="00814A74">
      <w:r>
        <w:separator/>
      </w:r>
    </w:p>
  </w:endnote>
  <w:endnote w:type="continuationSeparator" w:id="0">
    <w:p w14:paraId="18783FD6" w14:textId="77777777" w:rsidR="00430C16" w:rsidRDefault="00430C16" w:rsidP="0081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30314534"/>
      <w:docPartObj>
        <w:docPartGallery w:val="Page Numbers (Bottom of Page)"/>
        <w:docPartUnique/>
      </w:docPartObj>
    </w:sdtPr>
    <w:sdtContent>
      <w:p w14:paraId="4B54FC1E" w14:textId="53926CFD" w:rsidR="00814A74" w:rsidRDefault="00814A74" w:rsidP="009554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137BF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18307A7" w14:textId="77777777" w:rsidR="00814A74" w:rsidRDefault="00814A74" w:rsidP="00814A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204395324"/>
      <w:docPartObj>
        <w:docPartGallery w:val="Page Numbers (Bottom of Page)"/>
        <w:docPartUnique/>
      </w:docPartObj>
    </w:sdtPr>
    <w:sdtContent>
      <w:p w14:paraId="30CB6059" w14:textId="079A8A74" w:rsidR="00814A74" w:rsidRDefault="00814A74" w:rsidP="009554C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6BB9C1" w14:textId="77777777" w:rsidR="00814A74" w:rsidRDefault="00814A74" w:rsidP="00814A7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4F6F2" w14:textId="77777777" w:rsidR="00430C16" w:rsidRDefault="00430C16" w:rsidP="00814A74">
      <w:r>
        <w:separator/>
      </w:r>
    </w:p>
  </w:footnote>
  <w:footnote w:type="continuationSeparator" w:id="0">
    <w:p w14:paraId="60004FC2" w14:textId="77777777" w:rsidR="00430C16" w:rsidRDefault="00430C16" w:rsidP="00814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C324BC9C"/>
    <w:lvl w:ilvl="0">
      <w:numFmt w:val="bullet"/>
      <w:lvlText w:val="*"/>
      <w:lvlJc w:val="left"/>
    </w:lvl>
  </w:abstractNum>
  <w:abstractNum w:abstractNumId="1" w15:restartNumberingAfterBreak="0">
    <w:nsid w:val="1F913FBB"/>
    <w:multiLevelType w:val="hybridMultilevel"/>
    <w:tmpl w:val="C5C24044"/>
    <w:lvl w:ilvl="0" w:tplc="D5467374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C09EE"/>
    <w:multiLevelType w:val="hybridMultilevel"/>
    <w:tmpl w:val="1E24912C"/>
    <w:lvl w:ilvl="0" w:tplc="8CB6866A">
      <w:start w:val="20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802B2"/>
    <w:multiLevelType w:val="hybridMultilevel"/>
    <w:tmpl w:val="3D763AC2"/>
    <w:lvl w:ilvl="0" w:tplc="3740DC18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D3F56"/>
    <w:multiLevelType w:val="hybridMultilevel"/>
    <w:tmpl w:val="0730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193650"/>
    <w:multiLevelType w:val="hybridMultilevel"/>
    <w:tmpl w:val="B3321A9A"/>
    <w:lvl w:ilvl="0" w:tplc="09427F86">
      <w:start w:val="202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733607">
    <w:abstractNumId w:val="4"/>
  </w:num>
  <w:num w:numId="2" w16cid:durableId="2122870725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3" w16cid:durableId="1983847214">
    <w:abstractNumId w:val="1"/>
  </w:num>
  <w:num w:numId="4" w16cid:durableId="333727729">
    <w:abstractNumId w:val="3"/>
  </w:num>
  <w:num w:numId="5" w16cid:durableId="853611461">
    <w:abstractNumId w:val="5"/>
  </w:num>
  <w:num w:numId="6" w16cid:durableId="1327897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34E"/>
    <w:rsid w:val="0000053C"/>
    <w:rsid w:val="000029D7"/>
    <w:rsid w:val="00004C8F"/>
    <w:rsid w:val="000060E7"/>
    <w:rsid w:val="00006216"/>
    <w:rsid w:val="00007FC6"/>
    <w:rsid w:val="00012C13"/>
    <w:rsid w:val="000137E1"/>
    <w:rsid w:val="00014D49"/>
    <w:rsid w:val="00014EF5"/>
    <w:rsid w:val="00017CB4"/>
    <w:rsid w:val="000205B7"/>
    <w:rsid w:val="0002285E"/>
    <w:rsid w:val="000259C0"/>
    <w:rsid w:val="000268B2"/>
    <w:rsid w:val="0002738E"/>
    <w:rsid w:val="00033A72"/>
    <w:rsid w:val="00034516"/>
    <w:rsid w:val="0003710A"/>
    <w:rsid w:val="000401B5"/>
    <w:rsid w:val="000438A3"/>
    <w:rsid w:val="00046442"/>
    <w:rsid w:val="00050918"/>
    <w:rsid w:val="00050EDB"/>
    <w:rsid w:val="00051D2E"/>
    <w:rsid w:val="0005459D"/>
    <w:rsid w:val="00060254"/>
    <w:rsid w:val="00064561"/>
    <w:rsid w:val="00077370"/>
    <w:rsid w:val="00080886"/>
    <w:rsid w:val="00085F60"/>
    <w:rsid w:val="00086B7C"/>
    <w:rsid w:val="0009156D"/>
    <w:rsid w:val="000922BC"/>
    <w:rsid w:val="00093EB3"/>
    <w:rsid w:val="00095E5A"/>
    <w:rsid w:val="000A166B"/>
    <w:rsid w:val="000A4354"/>
    <w:rsid w:val="000A4700"/>
    <w:rsid w:val="000A76E0"/>
    <w:rsid w:val="000B151F"/>
    <w:rsid w:val="000B2164"/>
    <w:rsid w:val="000B230B"/>
    <w:rsid w:val="000B2B5B"/>
    <w:rsid w:val="000B3A15"/>
    <w:rsid w:val="000C08D7"/>
    <w:rsid w:val="000C2DA4"/>
    <w:rsid w:val="000C485D"/>
    <w:rsid w:val="000C57CB"/>
    <w:rsid w:val="000C7670"/>
    <w:rsid w:val="000D0296"/>
    <w:rsid w:val="000D121D"/>
    <w:rsid w:val="000D1721"/>
    <w:rsid w:val="000D3232"/>
    <w:rsid w:val="000D365E"/>
    <w:rsid w:val="000D6306"/>
    <w:rsid w:val="000D72FB"/>
    <w:rsid w:val="000D7C28"/>
    <w:rsid w:val="000E08A3"/>
    <w:rsid w:val="000E3F58"/>
    <w:rsid w:val="000E4D6C"/>
    <w:rsid w:val="000F424F"/>
    <w:rsid w:val="000F5803"/>
    <w:rsid w:val="000F721A"/>
    <w:rsid w:val="000F7DA6"/>
    <w:rsid w:val="00100158"/>
    <w:rsid w:val="0010339A"/>
    <w:rsid w:val="001033E2"/>
    <w:rsid w:val="00103E03"/>
    <w:rsid w:val="00104153"/>
    <w:rsid w:val="001045F6"/>
    <w:rsid w:val="00106C61"/>
    <w:rsid w:val="001102A5"/>
    <w:rsid w:val="00110641"/>
    <w:rsid w:val="00111F61"/>
    <w:rsid w:val="00112C1D"/>
    <w:rsid w:val="00120700"/>
    <w:rsid w:val="00121086"/>
    <w:rsid w:val="00123592"/>
    <w:rsid w:val="001258D2"/>
    <w:rsid w:val="00125B4F"/>
    <w:rsid w:val="0012766B"/>
    <w:rsid w:val="00130CFA"/>
    <w:rsid w:val="00130F59"/>
    <w:rsid w:val="00132939"/>
    <w:rsid w:val="0013392E"/>
    <w:rsid w:val="001355AA"/>
    <w:rsid w:val="00140838"/>
    <w:rsid w:val="001408D6"/>
    <w:rsid w:val="001419DD"/>
    <w:rsid w:val="00141D29"/>
    <w:rsid w:val="00151B4C"/>
    <w:rsid w:val="00151E16"/>
    <w:rsid w:val="00153B06"/>
    <w:rsid w:val="00154BEF"/>
    <w:rsid w:val="00157FDB"/>
    <w:rsid w:val="00161F6F"/>
    <w:rsid w:val="001620D9"/>
    <w:rsid w:val="00162150"/>
    <w:rsid w:val="0016527A"/>
    <w:rsid w:val="00170BD1"/>
    <w:rsid w:val="001723EF"/>
    <w:rsid w:val="00172760"/>
    <w:rsid w:val="001733D8"/>
    <w:rsid w:val="00174FC9"/>
    <w:rsid w:val="00175321"/>
    <w:rsid w:val="00181A51"/>
    <w:rsid w:val="00184132"/>
    <w:rsid w:val="0019195D"/>
    <w:rsid w:val="001945B1"/>
    <w:rsid w:val="001955D2"/>
    <w:rsid w:val="001967D5"/>
    <w:rsid w:val="001A3B81"/>
    <w:rsid w:val="001A42F1"/>
    <w:rsid w:val="001A45F6"/>
    <w:rsid w:val="001A5586"/>
    <w:rsid w:val="001A6060"/>
    <w:rsid w:val="001A7820"/>
    <w:rsid w:val="001A787F"/>
    <w:rsid w:val="001B2103"/>
    <w:rsid w:val="001B34F3"/>
    <w:rsid w:val="001B374D"/>
    <w:rsid w:val="001B40FD"/>
    <w:rsid w:val="001B4CEB"/>
    <w:rsid w:val="001B59B5"/>
    <w:rsid w:val="001C230B"/>
    <w:rsid w:val="001C255F"/>
    <w:rsid w:val="001C2E92"/>
    <w:rsid w:val="001D5602"/>
    <w:rsid w:val="001D5B66"/>
    <w:rsid w:val="001E2F87"/>
    <w:rsid w:val="001E5A0A"/>
    <w:rsid w:val="001F04E5"/>
    <w:rsid w:val="001F0747"/>
    <w:rsid w:val="001F0F46"/>
    <w:rsid w:val="001F1662"/>
    <w:rsid w:val="001F3CFE"/>
    <w:rsid w:val="001F46E5"/>
    <w:rsid w:val="001F4D0D"/>
    <w:rsid w:val="0020093D"/>
    <w:rsid w:val="00206860"/>
    <w:rsid w:val="002104AF"/>
    <w:rsid w:val="00210B4C"/>
    <w:rsid w:val="00212427"/>
    <w:rsid w:val="002215CF"/>
    <w:rsid w:val="00221B0C"/>
    <w:rsid w:val="0022225C"/>
    <w:rsid w:val="00222A3B"/>
    <w:rsid w:val="00222BBE"/>
    <w:rsid w:val="00225182"/>
    <w:rsid w:val="002309BE"/>
    <w:rsid w:val="0023121E"/>
    <w:rsid w:val="002326B3"/>
    <w:rsid w:val="00233260"/>
    <w:rsid w:val="00234B87"/>
    <w:rsid w:val="00235FE0"/>
    <w:rsid w:val="00236941"/>
    <w:rsid w:val="0024007A"/>
    <w:rsid w:val="002433E3"/>
    <w:rsid w:val="002443B8"/>
    <w:rsid w:val="00247215"/>
    <w:rsid w:val="00247C9E"/>
    <w:rsid w:val="00250863"/>
    <w:rsid w:val="002519E8"/>
    <w:rsid w:val="0025503B"/>
    <w:rsid w:val="0025563D"/>
    <w:rsid w:val="0026108C"/>
    <w:rsid w:val="00261B5A"/>
    <w:rsid w:val="00266EAC"/>
    <w:rsid w:val="00272092"/>
    <w:rsid w:val="00272271"/>
    <w:rsid w:val="002729DC"/>
    <w:rsid w:val="00273B2E"/>
    <w:rsid w:val="00277C0D"/>
    <w:rsid w:val="00285A90"/>
    <w:rsid w:val="00286AB9"/>
    <w:rsid w:val="002873D7"/>
    <w:rsid w:val="0028756F"/>
    <w:rsid w:val="002875B7"/>
    <w:rsid w:val="00287BB3"/>
    <w:rsid w:val="00287CC7"/>
    <w:rsid w:val="002914D5"/>
    <w:rsid w:val="00292434"/>
    <w:rsid w:val="002935BF"/>
    <w:rsid w:val="00294E64"/>
    <w:rsid w:val="002961A8"/>
    <w:rsid w:val="0029631F"/>
    <w:rsid w:val="002A3A48"/>
    <w:rsid w:val="002A466E"/>
    <w:rsid w:val="002A4D8B"/>
    <w:rsid w:val="002A5694"/>
    <w:rsid w:val="002A609A"/>
    <w:rsid w:val="002A7B05"/>
    <w:rsid w:val="002B1E3C"/>
    <w:rsid w:val="002B552C"/>
    <w:rsid w:val="002B744F"/>
    <w:rsid w:val="002C0055"/>
    <w:rsid w:val="002C220D"/>
    <w:rsid w:val="002C366F"/>
    <w:rsid w:val="002C413B"/>
    <w:rsid w:val="002D30CA"/>
    <w:rsid w:val="002E3459"/>
    <w:rsid w:val="002E4130"/>
    <w:rsid w:val="002E69F8"/>
    <w:rsid w:val="00301E8C"/>
    <w:rsid w:val="003026AA"/>
    <w:rsid w:val="00302E98"/>
    <w:rsid w:val="00303662"/>
    <w:rsid w:val="003064EE"/>
    <w:rsid w:val="0031056D"/>
    <w:rsid w:val="00313448"/>
    <w:rsid w:val="00314461"/>
    <w:rsid w:val="00321019"/>
    <w:rsid w:val="00323ABC"/>
    <w:rsid w:val="0032459B"/>
    <w:rsid w:val="00327027"/>
    <w:rsid w:val="00330704"/>
    <w:rsid w:val="00335E4A"/>
    <w:rsid w:val="00336156"/>
    <w:rsid w:val="00341DA0"/>
    <w:rsid w:val="003424D9"/>
    <w:rsid w:val="00342ADB"/>
    <w:rsid w:val="00342FB8"/>
    <w:rsid w:val="00343D04"/>
    <w:rsid w:val="00344012"/>
    <w:rsid w:val="00346120"/>
    <w:rsid w:val="00356916"/>
    <w:rsid w:val="0036097D"/>
    <w:rsid w:val="00362ED7"/>
    <w:rsid w:val="0036458F"/>
    <w:rsid w:val="0036492D"/>
    <w:rsid w:val="00370A89"/>
    <w:rsid w:val="00373032"/>
    <w:rsid w:val="00376D48"/>
    <w:rsid w:val="00381FCE"/>
    <w:rsid w:val="00385175"/>
    <w:rsid w:val="003851F8"/>
    <w:rsid w:val="003853F8"/>
    <w:rsid w:val="00385EB3"/>
    <w:rsid w:val="0038684D"/>
    <w:rsid w:val="00387530"/>
    <w:rsid w:val="00387C75"/>
    <w:rsid w:val="0039171C"/>
    <w:rsid w:val="00393955"/>
    <w:rsid w:val="003940D0"/>
    <w:rsid w:val="003A0B77"/>
    <w:rsid w:val="003A24BF"/>
    <w:rsid w:val="003A43AA"/>
    <w:rsid w:val="003A5061"/>
    <w:rsid w:val="003A52DB"/>
    <w:rsid w:val="003A5324"/>
    <w:rsid w:val="003A5726"/>
    <w:rsid w:val="003A5C7A"/>
    <w:rsid w:val="003A6953"/>
    <w:rsid w:val="003B089C"/>
    <w:rsid w:val="003B5232"/>
    <w:rsid w:val="003B56B8"/>
    <w:rsid w:val="003C4793"/>
    <w:rsid w:val="003C6096"/>
    <w:rsid w:val="003C62DC"/>
    <w:rsid w:val="003D4304"/>
    <w:rsid w:val="003D5240"/>
    <w:rsid w:val="003D647A"/>
    <w:rsid w:val="003E2394"/>
    <w:rsid w:val="003E283B"/>
    <w:rsid w:val="003E4FF3"/>
    <w:rsid w:val="003E5569"/>
    <w:rsid w:val="003E57B6"/>
    <w:rsid w:val="003E61B8"/>
    <w:rsid w:val="003F1AE1"/>
    <w:rsid w:val="003F20F7"/>
    <w:rsid w:val="003F312A"/>
    <w:rsid w:val="003F3CA8"/>
    <w:rsid w:val="003F5F16"/>
    <w:rsid w:val="003F6A2D"/>
    <w:rsid w:val="004028AA"/>
    <w:rsid w:val="00407931"/>
    <w:rsid w:val="004079DC"/>
    <w:rsid w:val="0041046B"/>
    <w:rsid w:val="004126BD"/>
    <w:rsid w:val="004148C3"/>
    <w:rsid w:val="00416DEE"/>
    <w:rsid w:val="00420F58"/>
    <w:rsid w:val="004216C1"/>
    <w:rsid w:val="00421A90"/>
    <w:rsid w:val="00427078"/>
    <w:rsid w:val="00430C16"/>
    <w:rsid w:val="00430FEC"/>
    <w:rsid w:val="0043320F"/>
    <w:rsid w:val="004346C5"/>
    <w:rsid w:val="00435BFE"/>
    <w:rsid w:val="004439EA"/>
    <w:rsid w:val="004448FA"/>
    <w:rsid w:val="00446157"/>
    <w:rsid w:val="0044621F"/>
    <w:rsid w:val="0044731B"/>
    <w:rsid w:val="0045181F"/>
    <w:rsid w:val="00454322"/>
    <w:rsid w:val="00457282"/>
    <w:rsid w:val="00460284"/>
    <w:rsid w:val="00460C1B"/>
    <w:rsid w:val="00461D7A"/>
    <w:rsid w:val="004621EB"/>
    <w:rsid w:val="0046571E"/>
    <w:rsid w:val="00472E07"/>
    <w:rsid w:val="00475C59"/>
    <w:rsid w:val="004803E8"/>
    <w:rsid w:val="00482A6D"/>
    <w:rsid w:val="0048447D"/>
    <w:rsid w:val="00486D43"/>
    <w:rsid w:val="00486E7A"/>
    <w:rsid w:val="00490DD0"/>
    <w:rsid w:val="00492069"/>
    <w:rsid w:val="00492B57"/>
    <w:rsid w:val="00497654"/>
    <w:rsid w:val="00497FAB"/>
    <w:rsid w:val="004A11E6"/>
    <w:rsid w:val="004A1D4C"/>
    <w:rsid w:val="004A4B11"/>
    <w:rsid w:val="004A7F12"/>
    <w:rsid w:val="004B5126"/>
    <w:rsid w:val="004B5759"/>
    <w:rsid w:val="004C1CD3"/>
    <w:rsid w:val="004C603F"/>
    <w:rsid w:val="004C64A1"/>
    <w:rsid w:val="004C7AF4"/>
    <w:rsid w:val="004D71FA"/>
    <w:rsid w:val="004E1CCC"/>
    <w:rsid w:val="004E2310"/>
    <w:rsid w:val="004E2A37"/>
    <w:rsid w:val="004E465A"/>
    <w:rsid w:val="004E6169"/>
    <w:rsid w:val="004E631E"/>
    <w:rsid w:val="004E7225"/>
    <w:rsid w:val="004F0C5C"/>
    <w:rsid w:val="004F3323"/>
    <w:rsid w:val="004F3917"/>
    <w:rsid w:val="004F42B5"/>
    <w:rsid w:val="004F6834"/>
    <w:rsid w:val="004F69AB"/>
    <w:rsid w:val="004F7F43"/>
    <w:rsid w:val="005002FB"/>
    <w:rsid w:val="00500A6B"/>
    <w:rsid w:val="005021F6"/>
    <w:rsid w:val="00502F4D"/>
    <w:rsid w:val="00511510"/>
    <w:rsid w:val="00512D02"/>
    <w:rsid w:val="005139C4"/>
    <w:rsid w:val="0051696F"/>
    <w:rsid w:val="00520206"/>
    <w:rsid w:val="00520C4B"/>
    <w:rsid w:val="005257E9"/>
    <w:rsid w:val="00525E33"/>
    <w:rsid w:val="0052625C"/>
    <w:rsid w:val="00526830"/>
    <w:rsid w:val="00526F27"/>
    <w:rsid w:val="00530E04"/>
    <w:rsid w:val="00533743"/>
    <w:rsid w:val="00537585"/>
    <w:rsid w:val="00537653"/>
    <w:rsid w:val="00540B20"/>
    <w:rsid w:val="0054282C"/>
    <w:rsid w:val="00543EEF"/>
    <w:rsid w:val="00543FD8"/>
    <w:rsid w:val="005459E0"/>
    <w:rsid w:val="005464C0"/>
    <w:rsid w:val="00547584"/>
    <w:rsid w:val="00550339"/>
    <w:rsid w:val="00552F41"/>
    <w:rsid w:val="0055312D"/>
    <w:rsid w:val="00554ED8"/>
    <w:rsid w:val="005574E3"/>
    <w:rsid w:val="0056355A"/>
    <w:rsid w:val="00567167"/>
    <w:rsid w:val="005700D2"/>
    <w:rsid w:val="0057078E"/>
    <w:rsid w:val="00573D11"/>
    <w:rsid w:val="0057565D"/>
    <w:rsid w:val="00575FE0"/>
    <w:rsid w:val="00576F7F"/>
    <w:rsid w:val="00577F64"/>
    <w:rsid w:val="00581EE7"/>
    <w:rsid w:val="00581FF1"/>
    <w:rsid w:val="0058379B"/>
    <w:rsid w:val="00583F80"/>
    <w:rsid w:val="00586A0E"/>
    <w:rsid w:val="00590738"/>
    <w:rsid w:val="0059450D"/>
    <w:rsid w:val="005951AF"/>
    <w:rsid w:val="005A00B8"/>
    <w:rsid w:val="005A0C68"/>
    <w:rsid w:val="005A35F3"/>
    <w:rsid w:val="005A3713"/>
    <w:rsid w:val="005A466B"/>
    <w:rsid w:val="005B6D20"/>
    <w:rsid w:val="005B6D3F"/>
    <w:rsid w:val="005C381C"/>
    <w:rsid w:val="005C4138"/>
    <w:rsid w:val="005C5E37"/>
    <w:rsid w:val="005C5E7C"/>
    <w:rsid w:val="005C61CB"/>
    <w:rsid w:val="005C631D"/>
    <w:rsid w:val="005D032C"/>
    <w:rsid w:val="005D46C9"/>
    <w:rsid w:val="005D4A3A"/>
    <w:rsid w:val="005E1642"/>
    <w:rsid w:val="005E3C79"/>
    <w:rsid w:val="005E7AB4"/>
    <w:rsid w:val="005F0BC5"/>
    <w:rsid w:val="005F7041"/>
    <w:rsid w:val="00601BAD"/>
    <w:rsid w:val="006020DC"/>
    <w:rsid w:val="0060593C"/>
    <w:rsid w:val="00606A15"/>
    <w:rsid w:val="00607B51"/>
    <w:rsid w:val="00611673"/>
    <w:rsid w:val="006137BF"/>
    <w:rsid w:val="00613ABA"/>
    <w:rsid w:val="00615CBF"/>
    <w:rsid w:val="00615E38"/>
    <w:rsid w:val="00615F8D"/>
    <w:rsid w:val="0062480D"/>
    <w:rsid w:val="006266D3"/>
    <w:rsid w:val="006275B0"/>
    <w:rsid w:val="00630A8F"/>
    <w:rsid w:val="00631A99"/>
    <w:rsid w:val="00632BD6"/>
    <w:rsid w:val="00633075"/>
    <w:rsid w:val="0063333A"/>
    <w:rsid w:val="00634AB3"/>
    <w:rsid w:val="00635136"/>
    <w:rsid w:val="00635A1A"/>
    <w:rsid w:val="00645EC2"/>
    <w:rsid w:val="00650AE4"/>
    <w:rsid w:val="00654719"/>
    <w:rsid w:val="00655C41"/>
    <w:rsid w:val="00656414"/>
    <w:rsid w:val="0065657B"/>
    <w:rsid w:val="00657261"/>
    <w:rsid w:val="00660373"/>
    <w:rsid w:val="006613A1"/>
    <w:rsid w:val="0066330C"/>
    <w:rsid w:val="00663C95"/>
    <w:rsid w:val="00665A80"/>
    <w:rsid w:val="00670791"/>
    <w:rsid w:val="006735D3"/>
    <w:rsid w:val="00680142"/>
    <w:rsid w:val="00681590"/>
    <w:rsid w:val="006815CF"/>
    <w:rsid w:val="006816CA"/>
    <w:rsid w:val="00683338"/>
    <w:rsid w:val="00684DEF"/>
    <w:rsid w:val="00690906"/>
    <w:rsid w:val="00694710"/>
    <w:rsid w:val="00695F0D"/>
    <w:rsid w:val="00696400"/>
    <w:rsid w:val="00696F1C"/>
    <w:rsid w:val="006A02CA"/>
    <w:rsid w:val="006A04B4"/>
    <w:rsid w:val="006A2C13"/>
    <w:rsid w:val="006A369D"/>
    <w:rsid w:val="006A579A"/>
    <w:rsid w:val="006A6539"/>
    <w:rsid w:val="006A79AA"/>
    <w:rsid w:val="006A7E53"/>
    <w:rsid w:val="006B0E74"/>
    <w:rsid w:val="006B2A92"/>
    <w:rsid w:val="006C5646"/>
    <w:rsid w:val="006D2A5F"/>
    <w:rsid w:val="006D78ED"/>
    <w:rsid w:val="006E74EA"/>
    <w:rsid w:val="006F0250"/>
    <w:rsid w:val="006F0661"/>
    <w:rsid w:val="006F18B9"/>
    <w:rsid w:val="006F3310"/>
    <w:rsid w:val="006F5755"/>
    <w:rsid w:val="006F6B56"/>
    <w:rsid w:val="006F6C80"/>
    <w:rsid w:val="006F799C"/>
    <w:rsid w:val="00704E20"/>
    <w:rsid w:val="0070640C"/>
    <w:rsid w:val="0071043E"/>
    <w:rsid w:val="00711222"/>
    <w:rsid w:val="007114F4"/>
    <w:rsid w:val="00711D43"/>
    <w:rsid w:val="0071284D"/>
    <w:rsid w:val="0071322A"/>
    <w:rsid w:val="007141AC"/>
    <w:rsid w:val="00715364"/>
    <w:rsid w:val="00715743"/>
    <w:rsid w:val="00715F79"/>
    <w:rsid w:val="0072250E"/>
    <w:rsid w:val="0072300D"/>
    <w:rsid w:val="00723C74"/>
    <w:rsid w:val="00727DE4"/>
    <w:rsid w:val="007313D7"/>
    <w:rsid w:val="007333D9"/>
    <w:rsid w:val="00736DB6"/>
    <w:rsid w:val="0073749C"/>
    <w:rsid w:val="00740C20"/>
    <w:rsid w:val="00742BDC"/>
    <w:rsid w:val="00751D65"/>
    <w:rsid w:val="00751F78"/>
    <w:rsid w:val="0075587C"/>
    <w:rsid w:val="007566DF"/>
    <w:rsid w:val="007627FE"/>
    <w:rsid w:val="00762ABD"/>
    <w:rsid w:val="00764FFF"/>
    <w:rsid w:val="00765AF9"/>
    <w:rsid w:val="00770AD9"/>
    <w:rsid w:val="00771613"/>
    <w:rsid w:val="00771D10"/>
    <w:rsid w:val="00773AD3"/>
    <w:rsid w:val="007752A3"/>
    <w:rsid w:val="00781739"/>
    <w:rsid w:val="0078246A"/>
    <w:rsid w:val="0078247C"/>
    <w:rsid w:val="00783111"/>
    <w:rsid w:val="00784BF9"/>
    <w:rsid w:val="00785239"/>
    <w:rsid w:val="007863CA"/>
    <w:rsid w:val="007870F9"/>
    <w:rsid w:val="00787563"/>
    <w:rsid w:val="007902A5"/>
    <w:rsid w:val="007936B3"/>
    <w:rsid w:val="00796909"/>
    <w:rsid w:val="007A1111"/>
    <w:rsid w:val="007A216F"/>
    <w:rsid w:val="007A27FD"/>
    <w:rsid w:val="007A5273"/>
    <w:rsid w:val="007A62CC"/>
    <w:rsid w:val="007B0795"/>
    <w:rsid w:val="007B145B"/>
    <w:rsid w:val="007B174B"/>
    <w:rsid w:val="007B1E8F"/>
    <w:rsid w:val="007B36AB"/>
    <w:rsid w:val="007B37EF"/>
    <w:rsid w:val="007B5447"/>
    <w:rsid w:val="007C2644"/>
    <w:rsid w:val="007C3F05"/>
    <w:rsid w:val="007C5636"/>
    <w:rsid w:val="007C76EB"/>
    <w:rsid w:val="007D07AB"/>
    <w:rsid w:val="007D0FDE"/>
    <w:rsid w:val="007D3117"/>
    <w:rsid w:val="007D7125"/>
    <w:rsid w:val="007E11D2"/>
    <w:rsid w:val="007E550C"/>
    <w:rsid w:val="007E568E"/>
    <w:rsid w:val="007F1EF9"/>
    <w:rsid w:val="007F332A"/>
    <w:rsid w:val="007F5765"/>
    <w:rsid w:val="007F6918"/>
    <w:rsid w:val="008033E7"/>
    <w:rsid w:val="00805191"/>
    <w:rsid w:val="0080597C"/>
    <w:rsid w:val="008060C3"/>
    <w:rsid w:val="00806D22"/>
    <w:rsid w:val="00807295"/>
    <w:rsid w:val="00810836"/>
    <w:rsid w:val="00811D9C"/>
    <w:rsid w:val="00812B43"/>
    <w:rsid w:val="00813FCE"/>
    <w:rsid w:val="00814A74"/>
    <w:rsid w:val="00817BD2"/>
    <w:rsid w:val="00820582"/>
    <w:rsid w:val="008205D4"/>
    <w:rsid w:val="008351B6"/>
    <w:rsid w:val="00836AAA"/>
    <w:rsid w:val="00840F35"/>
    <w:rsid w:val="00841013"/>
    <w:rsid w:val="008425D2"/>
    <w:rsid w:val="00842C59"/>
    <w:rsid w:val="00845AC5"/>
    <w:rsid w:val="00846401"/>
    <w:rsid w:val="00847F36"/>
    <w:rsid w:val="00853981"/>
    <w:rsid w:val="00854783"/>
    <w:rsid w:val="00856750"/>
    <w:rsid w:val="008575EB"/>
    <w:rsid w:val="00860E94"/>
    <w:rsid w:val="00866E51"/>
    <w:rsid w:val="00866EF2"/>
    <w:rsid w:val="00873C9D"/>
    <w:rsid w:val="00873D26"/>
    <w:rsid w:val="00874067"/>
    <w:rsid w:val="00874243"/>
    <w:rsid w:val="008761F3"/>
    <w:rsid w:val="00876B8F"/>
    <w:rsid w:val="00877AC9"/>
    <w:rsid w:val="008807A8"/>
    <w:rsid w:val="00880BCC"/>
    <w:rsid w:val="00883674"/>
    <w:rsid w:val="00883C10"/>
    <w:rsid w:val="00885365"/>
    <w:rsid w:val="00887CEF"/>
    <w:rsid w:val="008909F9"/>
    <w:rsid w:val="008956B5"/>
    <w:rsid w:val="00896EC8"/>
    <w:rsid w:val="008A0A6B"/>
    <w:rsid w:val="008A1189"/>
    <w:rsid w:val="008A1814"/>
    <w:rsid w:val="008A3C40"/>
    <w:rsid w:val="008A54EE"/>
    <w:rsid w:val="008A60A2"/>
    <w:rsid w:val="008A707A"/>
    <w:rsid w:val="008A7E93"/>
    <w:rsid w:val="008B685A"/>
    <w:rsid w:val="008B6C9C"/>
    <w:rsid w:val="008C0513"/>
    <w:rsid w:val="008C3869"/>
    <w:rsid w:val="008C796A"/>
    <w:rsid w:val="008D19AF"/>
    <w:rsid w:val="008D3570"/>
    <w:rsid w:val="008D41E2"/>
    <w:rsid w:val="008D43C3"/>
    <w:rsid w:val="008D5898"/>
    <w:rsid w:val="008E1A3E"/>
    <w:rsid w:val="008E1E90"/>
    <w:rsid w:val="008E41B8"/>
    <w:rsid w:val="008E4E8A"/>
    <w:rsid w:val="008E5DE0"/>
    <w:rsid w:val="008E7C1E"/>
    <w:rsid w:val="008F0B1A"/>
    <w:rsid w:val="008F15E4"/>
    <w:rsid w:val="008F265F"/>
    <w:rsid w:val="008F2C98"/>
    <w:rsid w:val="008F3EE1"/>
    <w:rsid w:val="008F73CA"/>
    <w:rsid w:val="009002F8"/>
    <w:rsid w:val="009018F2"/>
    <w:rsid w:val="00903B65"/>
    <w:rsid w:val="00906446"/>
    <w:rsid w:val="00907BD9"/>
    <w:rsid w:val="00910D69"/>
    <w:rsid w:val="00911D07"/>
    <w:rsid w:val="00912CE2"/>
    <w:rsid w:val="0091545E"/>
    <w:rsid w:val="009216C6"/>
    <w:rsid w:val="00924AD7"/>
    <w:rsid w:val="00926001"/>
    <w:rsid w:val="00927428"/>
    <w:rsid w:val="00930E2C"/>
    <w:rsid w:val="00936046"/>
    <w:rsid w:val="009369BE"/>
    <w:rsid w:val="009373BE"/>
    <w:rsid w:val="00937A80"/>
    <w:rsid w:val="00937AA8"/>
    <w:rsid w:val="009452A4"/>
    <w:rsid w:val="00947A3F"/>
    <w:rsid w:val="009519B4"/>
    <w:rsid w:val="00951ACD"/>
    <w:rsid w:val="00952F1B"/>
    <w:rsid w:val="00954BEB"/>
    <w:rsid w:val="00956549"/>
    <w:rsid w:val="009565D9"/>
    <w:rsid w:val="00963835"/>
    <w:rsid w:val="0097015C"/>
    <w:rsid w:val="00970423"/>
    <w:rsid w:val="009711FC"/>
    <w:rsid w:val="00971D66"/>
    <w:rsid w:val="0097298D"/>
    <w:rsid w:val="00973967"/>
    <w:rsid w:val="0097481A"/>
    <w:rsid w:val="00974D01"/>
    <w:rsid w:val="0097527C"/>
    <w:rsid w:val="00980DBF"/>
    <w:rsid w:val="009810AE"/>
    <w:rsid w:val="00982712"/>
    <w:rsid w:val="00983792"/>
    <w:rsid w:val="0098670A"/>
    <w:rsid w:val="00995FFB"/>
    <w:rsid w:val="00996E55"/>
    <w:rsid w:val="009A091C"/>
    <w:rsid w:val="009A09BF"/>
    <w:rsid w:val="009A0E09"/>
    <w:rsid w:val="009A277A"/>
    <w:rsid w:val="009A2EC8"/>
    <w:rsid w:val="009A5D06"/>
    <w:rsid w:val="009A7046"/>
    <w:rsid w:val="009A7058"/>
    <w:rsid w:val="009A765A"/>
    <w:rsid w:val="009B0A04"/>
    <w:rsid w:val="009B0A84"/>
    <w:rsid w:val="009B1C6C"/>
    <w:rsid w:val="009C5948"/>
    <w:rsid w:val="009D4E58"/>
    <w:rsid w:val="009D5E4E"/>
    <w:rsid w:val="009D5F55"/>
    <w:rsid w:val="009D6FEC"/>
    <w:rsid w:val="009E0179"/>
    <w:rsid w:val="009E0B25"/>
    <w:rsid w:val="009E2358"/>
    <w:rsid w:val="009E2D21"/>
    <w:rsid w:val="009E5F55"/>
    <w:rsid w:val="009E6B91"/>
    <w:rsid w:val="009E7FDC"/>
    <w:rsid w:val="009F034E"/>
    <w:rsid w:val="009F19D0"/>
    <w:rsid w:val="009F1B7A"/>
    <w:rsid w:val="009F32FC"/>
    <w:rsid w:val="009F588C"/>
    <w:rsid w:val="009F7893"/>
    <w:rsid w:val="00A00C2D"/>
    <w:rsid w:val="00A01271"/>
    <w:rsid w:val="00A035B1"/>
    <w:rsid w:val="00A0375D"/>
    <w:rsid w:val="00A0488D"/>
    <w:rsid w:val="00A109D8"/>
    <w:rsid w:val="00A11FCB"/>
    <w:rsid w:val="00A13114"/>
    <w:rsid w:val="00A15DAE"/>
    <w:rsid w:val="00A176F1"/>
    <w:rsid w:val="00A176F7"/>
    <w:rsid w:val="00A17FCE"/>
    <w:rsid w:val="00A20565"/>
    <w:rsid w:val="00A2122B"/>
    <w:rsid w:val="00A2337F"/>
    <w:rsid w:val="00A25009"/>
    <w:rsid w:val="00A275BB"/>
    <w:rsid w:val="00A276F4"/>
    <w:rsid w:val="00A279B3"/>
    <w:rsid w:val="00A357D3"/>
    <w:rsid w:val="00A35A61"/>
    <w:rsid w:val="00A35C8D"/>
    <w:rsid w:val="00A379F8"/>
    <w:rsid w:val="00A400B8"/>
    <w:rsid w:val="00A4053F"/>
    <w:rsid w:val="00A405E4"/>
    <w:rsid w:val="00A43DA2"/>
    <w:rsid w:val="00A45F63"/>
    <w:rsid w:val="00A46237"/>
    <w:rsid w:val="00A4744B"/>
    <w:rsid w:val="00A47CE3"/>
    <w:rsid w:val="00A47DBD"/>
    <w:rsid w:val="00A51D4E"/>
    <w:rsid w:val="00A51DDC"/>
    <w:rsid w:val="00A52312"/>
    <w:rsid w:val="00A57161"/>
    <w:rsid w:val="00A6647E"/>
    <w:rsid w:val="00A72BB6"/>
    <w:rsid w:val="00A74468"/>
    <w:rsid w:val="00A77E21"/>
    <w:rsid w:val="00A80DB3"/>
    <w:rsid w:val="00A83C44"/>
    <w:rsid w:val="00A91A55"/>
    <w:rsid w:val="00A9658A"/>
    <w:rsid w:val="00A96B0B"/>
    <w:rsid w:val="00A97146"/>
    <w:rsid w:val="00AA122C"/>
    <w:rsid w:val="00AA2439"/>
    <w:rsid w:val="00AB09CE"/>
    <w:rsid w:val="00AB10D7"/>
    <w:rsid w:val="00AB22D0"/>
    <w:rsid w:val="00AB3CF8"/>
    <w:rsid w:val="00AB3ED1"/>
    <w:rsid w:val="00AB40E5"/>
    <w:rsid w:val="00AB4C53"/>
    <w:rsid w:val="00AB4FF9"/>
    <w:rsid w:val="00AB50D7"/>
    <w:rsid w:val="00AC1ACE"/>
    <w:rsid w:val="00AC1C08"/>
    <w:rsid w:val="00AD0B64"/>
    <w:rsid w:val="00AD1847"/>
    <w:rsid w:val="00AD1EA0"/>
    <w:rsid w:val="00AD2B6F"/>
    <w:rsid w:val="00AD2B88"/>
    <w:rsid w:val="00AD3488"/>
    <w:rsid w:val="00AD4190"/>
    <w:rsid w:val="00AE134F"/>
    <w:rsid w:val="00AE2FFC"/>
    <w:rsid w:val="00AE30F1"/>
    <w:rsid w:val="00AF47E5"/>
    <w:rsid w:val="00AF4965"/>
    <w:rsid w:val="00AF4B0D"/>
    <w:rsid w:val="00AF7AC6"/>
    <w:rsid w:val="00B01280"/>
    <w:rsid w:val="00B013FA"/>
    <w:rsid w:val="00B022BD"/>
    <w:rsid w:val="00B035CF"/>
    <w:rsid w:val="00B03C7E"/>
    <w:rsid w:val="00B04A14"/>
    <w:rsid w:val="00B051BF"/>
    <w:rsid w:val="00B052E4"/>
    <w:rsid w:val="00B11013"/>
    <w:rsid w:val="00B1116A"/>
    <w:rsid w:val="00B11605"/>
    <w:rsid w:val="00B11A07"/>
    <w:rsid w:val="00B11D02"/>
    <w:rsid w:val="00B127AB"/>
    <w:rsid w:val="00B14FEB"/>
    <w:rsid w:val="00B15308"/>
    <w:rsid w:val="00B154B9"/>
    <w:rsid w:val="00B1760B"/>
    <w:rsid w:val="00B20E1A"/>
    <w:rsid w:val="00B21E5F"/>
    <w:rsid w:val="00B2415F"/>
    <w:rsid w:val="00B27D29"/>
    <w:rsid w:val="00B31C44"/>
    <w:rsid w:val="00B338B5"/>
    <w:rsid w:val="00B37B11"/>
    <w:rsid w:val="00B412A4"/>
    <w:rsid w:val="00B417EE"/>
    <w:rsid w:val="00B41FBB"/>
    <w:rsid w:val="00B42886"/>
    <w:rsid w:val="00B46D95"/>
    <w:rsid w:val="00B47A5B"/>
    <w:rsid w:val="00B503A4"/>
    <w:rsid w:val="00B51BE8"/>
    <w:rsid w:val="00B51DB5"/>
    <w:rsid w:val="00B53AA7"/>
    <w:rsid w:val="00B54E43"/>
    <w:rsid w:val="00B55768"/>
    <w:rsid w:val="00B55818"/>
    <w:rsid w:val="00B56358"/>
    <w:rsid w:val="00B604B8"/>
    <w:rsid w:val="00B61AC7"/>
    <w:rsid w:val="00B61D27"/>
    <w:rsid w:val="00B6451B"/>
    <w:rsid w:val="00B71381"/>
    <w:rsid w:val="00B71D0D"/>
    <w:rsid w:val="00B74912"/>
    <w:rsid w:val="00B75CA6"/>
    <w:rsid w:val="00B76A32"/>
    <w:rsid w:val="00B83086"/>
    <w:rsid w:val="00B84470"/>
    <w:rsid w:val="00B847C7"/>
    <w:rsid w:val="00B8484E"/>
    <w:rsid w:val="00B85C93"/>
    <w:rsid w:val="00B878AC"/>
    <w:rsid w:val="00B87F04"/>
    <w:rsid w:val="00B93BB3"/>
    <w:rsid w:val="00B94DCB"/>
    <w:rsid w:val="00B96DEA"/>
    <w:rsid w:val="00B97569"/>
    <w:rsid w:val="00B97FA2"/>
    <w:rsid w:val="00BA19A0"/>
    <w:rsid w:val="00BA39A5"/>
    <w:rsid w:val="00BA616F"/>
    <w:rsid w:val="00BA64CA"/>
    <w:rsid w:val="00BA6D88"/>
    <w:rsid w:val="00BA7015"/>
    <w:rsid w:val="00BB0640"/>
    <w:rsid w:val="00BB0F88"/>
    <w:rsid w:val="00BB338C"/>
    <w:rsid w:val="00BB3DDC"/>
    <w:rsid w:val="00BB571E"/>
    <w:rsid w:val="00BB5D0E"/>
    <w:rsid w:val="00BC18FF"/>
    <w:rsid w:val="00BC2F87"/>
    <w:rsid w:val="00BC48BB"/>
    <w:rsid w:val="00BC4D28"/>
    <w:rsid w:val="00BD0BCA"/>
    <w:rsid w:val="00BD19B7"/>
    <w:rsid w:val="00BD3D8C"/>
    <w:rsid w:val="00BD47F0"/>
    <w:rsid w:val="00BD536C"/>
    <w:rsid w:val="00BD67EE"/>
    <w:rsid w:val="00BD7B58"/>
    <w:rsid w:val="00BE08D8"/>
    <w:rsid w:val="00BE0A38"/>
    <w:rsid w:val="00BE22C6"/>
    <w:rsid w:val="00BE2731"/>
    <w:rsid w:val="00BE44A5"/>
    <w:rsid w:val="00BE4D0E"/>
    <w:rsid w:val="00BE6654"/>
    <w:rsid w:val="00BE7D66"/>
    <w:rsid w:val="00BF4689"/>
    <w:rsid w:val="00BF4F0C"/>
    <w:rsid w:val="00C02620"/>
    <w:rsid w:val="00C046D1"/>
    <w:rsid w:val="00C056EC"/>
    <w:rsid w:val="00C06F19"/>
    <w:rsid w:val="00C0752F"/>
    <w:rsid w:val="00C1008F"/>
    <w:rsid w:val="00C161DA"/>
    <w:rsid w:val="00C21139"/>
    <w:rsid w:val="00C21352"/>
    <w:rsid w:val="00C2247A"/>
    <w:rsid w:val="00C22910"/>
    <w:rsid w:val="00C234F9"/>
    <w:rsid w:val="00C26E35"/>
    <w:rsid w:val="00C32D2D"/>
    <w:rsid w:val="00C352C6"/>
    <w:rsid w:val="00C44926"/>
    <w:rsid w:val="00C532A3"/>
    <w:rsid w:val="00C5750B"/>
    <w:rsid w:val="00C60C4A"/>
    <w:rsid w:val="00C62240"/>
    <w:rsid w:val="00C65256"/>
    <w:rsid w:val="00C66FFB"/>
    <w:rsid w:val="00C67CB4"/>
    <w:rsid w:val="00C70732"/>
    <w:rsid w:val="00C70CE2"/>
    <w:rsid w:val="00C7104B"/>
    <w:rsid w:val="00C71F8C"/>
    <w:rsid w:val="00C7320F"/>
    <w:rsid w:val="00C74336"/>
    <w:rsid w:val="00C77AB1"/>
    <w:rsid w:val="00C8530A"/>
    <w:rsid w:val="00C91FA5"/>
    <w:rsid w:val="00C93E02"/>
    <w:rsid w:val="00CA136E"/>
    <w:rsid w:val="00CA1B21"/>
    <w:rsid w:val="00CA31E6"/>
    <w:rsid w:val="00CA43D3"/>
    <w:rsid w:val="00CA45B9"/>
    <w:rsid w:val="00CA52DA"/>
    <w:rsid w:val="00CA5DC2"/>
    <w:rsid w:val="00CA7232"/>
    <w:rsid w:val="00CB08CB"/>
    <w:rsid w:val="00CB0BE7"/>
    <w:rsid w:val="00CB0C4B"/>
    <w:rsid w:val="00CB1E7E"/>
    <w:rsid w:val="00CB230F"/>
    <w:rsid w:val="00CB288E"/>
    <w:rsid w:val="00CB33AB"/>
    <w:rsid w:val="00CB41D8"/>
    <w:rsid w:val="00CB46D1"/>
    <w:rsid w:val="00CB4D5E"/>
    <w:rsid w:val="00CC0987"/>
    <w:rsid w:val="00CC0A39"/>
    <w:rsid w:val="00CC4F06"/>
    <w:rsid w:val="00CC71D3"/>
    <w:rsid w:val="00CD0676"/>
    <w:rsid w:val="00CD3DAC"/>
    <w:rsid w:val="00CD4368"/>
    <w:rsid w:val="00CE0E10"/>
    <w:rsid w:val="00CE1DEE"/>
    <w:rsid w:val="00CE47CF"/>
    <w:rsid w:val="00CE4891"/>
    <w:rsid w:val="00CE79BF"/>
    <w:rsid w:val="00CF2296"/>
    <w:rsid w:val="00CF66D4"/>
    <w:rsid w:val="00D00B89"/>
    <w:rsid w:val="00D028F2"/>
    <w:rsid w:val="00D0524C"/>
    <w:rsid w:val="00D06897"/>
    <w:rsid w:val="00D10B06"/>
    <w:rsid w:val="00D118FF"/>
    <w:rsid w:val="00D12A1C"/>
    <w:rsid w:val="00D13E45"/>
    <w:rsid w:val="00D166D0"/>
    <w:rsid w:val="00D2227A"/>
    <w:rsid w:val="00D22F59"/>
    <w:rsid w:val="00D26068"/>
    <w:rsid w:val="00D30DD5"/>
    <w:rsid w:val="00D30EE4"/>
    <w:rsid w:val="00D31D58"/>
    <w:rsid w:val="00D31F52"/>
    <w:rsid w:val="00D3254E"/>
    <w:rsid w:val="00D34A27"/>
    <w:rsid w:val="00D377B3"/>
    <w:rsid w:val="00D40B3D"/>
    <w:rsid w:val="00D43A07"/>
    <w:rsid w:val="00D44B04"/>
    <w:rsid w:val="00D53A44"/>
    <w:rsid w:val="00D540BF"/>
    <w:rsid w:val="00D54E2B"/>
    <w:rsid w:val="00D60AE9"/>
    <w:rsid w:val="00D60F56"/>
    <w:rsid w:val="00D61EFD"/>
    <w:rsid w:val="00D61FA7"/>
    <w:rsid w:val="00D62D7D"/>
    <w:rsid w:val="00D63011"/>
    <w:rsid w:val="00D73861"/>
    <w:rsid w:val="00D73BE2"/>
    <w:rsid w:val="00D75215"/>
    <w:rsid w:val="00D761D0"/>
    <w:rsid w:val="00D82ADF"/>
    <w:rsid w:val="00D82B8F"/>
    <w:rsid w:val="00D83058"/>
    <w:rsid w:val="00D84B27"/>
    <w:rsid w:val="00D8597D"/>
    <w:rsid w:val="00D91CD2"/>
    <w:rsid w:val="00D93035"/>
    <w:rsid w:val="00D94DB2"/>
    <w:rsid w:val="00D95482"/>
    <w:rsid w:val="00D95890"/>
    <w:rsid w:val="00D95B38"/>
    <w:rsid w:val="00D96126"/>
    <w:rsid w:val="00D96A88"/>
    <w:rsid w:val="00DA09FB"/>
    <w:rsid w:val="00DA0ABA"/>
    <w:rsid w:val="00DA2190"/>
    <w:rsid w:val="00DA39DD"/>
    <w:rsid w:val="00DA6EAA"/>
    <w:rsid w:val="00DA797D"/>
    <w:rsid w:val="00DB04C1"/>
    <w:rsid w:val="00DB12E8"/>
    <w:rsid w:val="00DB5729"/>
    <w:rsid w:val="00DC2024"/>
    <w:rsid w:val="00DC46D6"/>
    <w:rsid w:val="00DC634E"/>
    <w:rsid w:val="00DC6937"/>
    <w:rsid w:val="00DC7736"/>
    <w:rsid w:val="00DD2AC3"/>
    <w:rsid w:val="00DD357D"/>
    <w:rsid w:val="00DD702E"/>
    <w:rsid w:val="00DE126E"/>
    <w:rsid w:val="00DE3C4E"/>
    <w:rsid w:val="00DE5391"/>
    <w:rsid w:val="00DE57BD"/>
    <w:rsid w:val="00DE6BAE"/>
    <w:rsid w:val="00DE7273"/>
    <w:rsid w:val="00DF3CC5"/>
    <w:rsid w:val="00DF3EB4"/>
    <w:rsid w:val="00DF4CA0"/>
    <w:rsid w:val="00DF62FA"/>
    <w:rsid w:val="00E00BF5"/>
    <w:rsid w:val="00E015A5"/>
    <w:rsid w:val="00E0182D"/>
    <w:rsid w:val="00E035E8"/>
    <w:rsid w:val="00E03E6C"/>
    <w:rsid w:val="00E07ABE"/>
    <w:rsid w:val="00E124A0"/>
    <w:rsid w:val="00E13A8C"/>
    <w:rsid w:val="00E147FD"/>
    <w:rsid w:val="00E15A3F"/>
    <w:rsid w:val="00E16DA7"/>
    <w:rsid w:val="00E201D1"/>
    <w:rsid w:val="00E205FB"/>
    <w:rsid w:val="00E22158"/>
    <w:rsid w:val="00E24077"/>
    <w:rsid w:val="00E2464D"/>
    <w:rsid w:val="00E24DB7"/>
    <w:rsid w:val="00E26F95"/>
    <w:rsid w:val="00E3234A"/>
    <w:rsid w:val="00E33405"/>
    <w:rsid w:val="00E357C1"/>
    <w:rsid w:val="00E37C53"/>
    <w:rsid w:val="00E46824"/>
    <w:rsid w:val="00E47AAF"/>
    <w:rsid w:val="00E51839"/>
    <w:rsid w:val="00E54F73"/>
    <w:rsid w:val="00E55D49"/>
    <w:rsid w:val="00E62751"/>
    <w:rsid w:val="00E637A7"/>
    <w:rsid w:val="00E63DB0"/>
    <w:rsid w:val="00E64C33"/>
    <w:rsid w:val="00E64F37"/>
    <w:rsid w:val="00E73BB1"/>
    <w:rsid w:val="00E7454D"/>
    <w:rsid w:val="00E77DF8"/>
    <w:rsid w:val="00E80264"/>
    <w:rsid w:val="00E81EBC"/>
    <w:rsid w:val="00E870AE"/>
    <w:rsid w:val="00E8735B"/>
    <w:rsid w:val="00E91221"/>
    <w:rsid w:val="00E92338"/>
    <w:rsid w:val="00E9328D"/>
    <w:rsid w:val="00E936AE"/>
    <w:rsid w:val="00E953C8"/>
    <w:rsid w:val="00E9700E"/>
    <w:rsid w:val="00E9727D"/>
    <w:rsid w:val="00E9755B"/>
    <w:rsid w:val="00EA0B77"/>
    <w:rsid w:val="00EA1E26"/>
    <w:rsid w:val="00EA4F3F"/>
    <w:rsid w:val="00EA6CB6"/>
    <w:rsid w:val="00EB1F4A"/>
    <w:rsid w:val="00EB2F34"/>
    <w:rsid w:val="00EB38FC"/>
    <w:rsid w:val="00EB467D"/>
    <w:rsid w:val="00EB7896"/>
    <w:rsid w:val="00EC0472"/>
    <w:rsid w:val="00EC0547"/>
    <w:rsid w:val="00EC0B22"/>
    <w:rsid w:val="00EC1839"/>
    <w:rsid w:val="00EC1ABB"/>
    <w:rsid w:val="00EC1AFE"/>
    <w:rsid w:val="00EC29B0"/>
    <w:rsid w:val="00EC345C"/>
    <w:rsid w:val="00EC6673"/>
    <w:rsid w:val="00EC6BDC"/>
    <w:rsid w:val="00EC7398"/>
    <w:rsid w:val="00ED269E"/>
    <w:rsid w:val="00ED5E61"/>
    <w:rsid w:val="00ED7948"/>
    <w:rsid w:val="00EE0C37"/>
    <w:rsid w:val="00EE2F9E"/>
    <w:rsid w:val="00EE485F"/>
    <w:rsid w:val="00EE5BC1"/>
    <w:rsid w:val="00EE6952"/>
    <w:rsid w:val="00EF0A0A"/>
    <w:rsid w:val="00EF292F"/>
    <w:rsid w:val="00EF2D4B"/>
    <w:rsid w:val="00EF3205"/>
    <w:rsid w:val="00EF5233"/>
    <w:rsid w:val="00EF54FC"/>
    <w:rsid w:val="00EF55D9"/>
    <w:rsid w:val="00EF65AC"/>
    <w:rsid w:val="00F00F29"/>
    <w:rsid w:val="00F0420F"/>
    <w:rsid w:val="00F0727D"/>
    <w:rsid w:val="00F0765B"/>
    <w:rsid w:val="00F11E2D"/>
    <w:rsid w:val="00F12CAC"/>
    <w:rsid w:val="00F13869"/>
    <w:rsid w:val="00F13BA9"/>
    <w:rsid w:val="00F15126"/>
    <w:rsid w:val="00F1559D"/>
    <w:rsid w:val="00F2038F"/>
    <w:rsid w:val="00F24C46"/>
    <w:rsid w:val="00F27B84"/>
    <w:rsid w:val="00F408B8"/>
    <w:rsid w:val="00F40EFE"/>
    <w:rsid w:val="00F42226"/>
    <w:rsid w:val="00F43DFB"/>
    <w:rsid w:val="00F44F32"/>
    <w:rsid w:val="00F508F6"/>
    <w:rsid w:val="00F519A1"/>
    <w:rsid w:val="00F52BCC"/>
    <w:rsid w:val="00F53AE2"/>
    <w:rsid w:val="00F5756A"/>
    <w:rsid w:val="00F6031D"/>
    <w:rsid w:val="00F60801"/>
    <w:rsid w:val="00F60982"/>
    <w:rsid w:val="00F618E4"/>
    <w:rsid w:val="00F62D41"/>
    <w:rsid w:val="00F656C6"/>
    <w:rsid w:val="00F66AD0"/>
    <w:rsid w:val="00F6716C"/>
    <w:rsid w:val="00F7043C"/>
    <w:rsid w:val="00F71A6D"/>
    <w:rsid w:val="00F730A1"/>
    <w:rsid w:val="00F761EB"/>
    <w:rsid w:val="00F81AE2"/>
    <w:rsid w:val="00F82B18"/>
    <w:rsid w:val="00F82F5B"/>
    <w:rsid w:val="00F83B26"/>
    <w:rsid w:val="00F8419C"/>
    <w:rsid w:val="00F84A4D"/>
    <w:rsid w:val="00F909DB"/>
    <w:rsid w:val="00F92FD4"/>
    <w:rsid w:val="00F944AC"/>
    <w:rsid w:val="00F95381"/>
    <w:rsid w:val="00F96804"/>
    <w:rsid w:val="00F96B36"/>
    <w:rsid w:val="00F96E81"/>
    <w:rsid w:val="00FA1A3A"/>
    <w:rsid w:val="00FA207B"/>
    <w:rsid w:val="00FA47DB"/>
    <w:rsid w:val="00FB1759"/>
    <w:rsid w:val="00FB44A0"/>
    <w:rsid w:val="00FB5701"/>
    <w:rsid w:val="00FB69F4"/>
    <w:rsid w:val="00FB6B18"/>
    <w:rsid w:val="00FC13CB"/>
    <w:rsid w:val="00FC25D0"/>
    <w:rsid w:val="00FC3802"/>
    <w:rsid w:val="00FC423A"/>
    <w:rsid w:val="00FC7A0C"/>
    <w:rsid w:val="00FC7FDB"/>
    <w:rsid w:val="00FD0A9F"/>
    <w:rsid w:val="00FD375E"/>
    <w:rsid w:val="00FD414B"/>
    <w:rsid w:val="00FD44C9"/>
    <w:rsid w:val="00FD6DF2"/>
    <w:rsid w:val="00FD73CF"/>
    <w:rsid w:val="00FE2FAA"/>
    <w:rsid w:val="00FE37BA"/>
    <w:rsid w:val="00FE4616"/>
    <w:rsid w:val="00FE6692"/>
    <w:rsid w:val="00FE75D6"/>
    <w:rsid w:val="00FF05AB"/>
    <w:rsid w:val="00FF219C"/>
    <w:rsid w:val="00FF5FBF"/>
    <w:rsid w:val="00FF6544"/>
    <w:rsid w:val="00FF66D4"/>
    <w:rsid w:val="00FF6C76"/>
    <w:rsid w:val="00FF73A6"/>
    <w:rsid w:val="00FF7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A2C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96804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rsid w:val="001258D2"/>
    <w:pPr>
      <w:spacing w:after="80" w:line="288" w:lineRule="auto"/>
      <w:contextualSpacing/>
      <w:outlineLvl w:val="0"/>
    </w:pPr>
    <w:rPr>
      <w:rFonts w:asciiTheme="majorHAnsi" w:hAnsiTheme="majorHAnsi"/>
      <w:b/>
      <w:color w:val="000000" w:themeColor="text1"/>
      <w:sz w:val="22"/>
      <w:szCs w:val="22"/>
      <w:lang w:eastAsia="ja-JP"/>
    </w:rPr>
  </w:style>
  <w:style w:type="paragraph" w:styleId="Heading2">
    <w:name w:val="heading 2"/>
    <w:basedOn w:val="Normal"/>
    <w:link w:val="Heading2Char"/>
    <w:uiPriority w:val="9"/>
    <w:unhideWhenUsed/>
    <w:qFormat/>
    <w:rsid w:val="001258D2"/>
    <w:pPr>
      <w:keepNext/>
      <w:keepLines/>
      <w:spacing w:before="200" w:after="80" w:line="288" w:lineRule="auto"/>
      <w:contextualSpacing/>
      <w:outlineLvl w:val="1"/>
    </w:pPr>
    <w:rPr>
      <w:rFonts w:asciiTheme="majorHAnsi" w:eastAsiaTheme="majorEastAsia" w:hAnsiTheme="majorHAnsi" w:cstheme="majorBidi"/>
      <w:b/>
      <w:color w:val="000000" w:themeColor="text1"/>
      <w:sz w:val="22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3DDC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1F3CFE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BE2731"/>
  </w:style>
  <w:style w:type="paragraph" w:styleId="BalloonText">
    <w:name w:val="Balloon Text"/>
    <w:basedOn w:val="Normal"/>
    <w:link w:val="BalloonTextChar"/>
    <w:uiPriority w:val="99"/>
    <w:semiHidden/>
    <w:unhideWhenUsed/>
    <w:rsid w:val="0060593C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93C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rsid w:val="003D524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814A7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14A74"/>
  </w:style>
  <w:style w:type="paragraph" w:styleId="Footer">
    <w:name w:val="footer"/>
    <w:basedOn w:val="Normal"/>
    <w:link w:val="FooterChar"/>
    <w:uiPriority w:val="99"/>
    <w:unhideWhenUsed/>
    <w:rsid w:val="00814A74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14A74"/>
  </w:style>
  <w:style w:type="character" w:styleId="PageNumber">
    <w:name w:val="page number"/>
    <w:basedOn w:val="DefaultParagraphFont"/>
    <w:uiPriority w:val="99"/>
    <w:semiHidden/>
    <w:unhideWhenUsed/>
    <w:rsid w:val="00814A74"/>
  </w:style>
  <w:style w:type="character" w:styleId="UnresolvedMention">
    <w:name w:val="Unresolved Mention"/>
    <w:basedOn w:val="DefaultParagraphFont"/>
    <w:uiPriority w:val="99"/>
    <w:rsid w:val="0052625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F0661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258D2"/>
    <w:rPr>
      <w:rFonts w:asciiTheme="majorHAnsi" w:eastAsia="Times New Roman" w:hAnsiTheme="majorHAnsi" w:cs="Times New Roman"/>
      <w:b/>
      <w:color w:val="000000" w:themeColor="text1"/>
      <w:sz w:val="22"/>
      <w:szCs w:val="2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1258D2"/>
    <w:rPr>
      <w:rFonts w:asciiTheme="majorHAnsi" w:eastAsiaTheme="majorEastAsia" w:hAnsiTheme="majorHAnsi" w:cstheme="majorBidi"/>
      <w:b/>
      <w:color w:val="000000" w:themeColor="text1"/>
      <w:sz w:val="22"/>
      <w:szCs w:val="26"/>
      <w:lang w:eastAsia="ja-JP"/>
    </w:rPr>
  </w:style>
  <w:style w:type="paragraph" w:styleId="Date">
    <w:name w:val="Date"/>
    <w:basedOn w:val="Normal"/>
    <w:next w:val="Normal"/>
    <w:link w:val="DateChar"/>
    <w:uiPriority w:val="99"/>
    <w:qFormat/>
    <w:rsid w:val="001258D2"/>
    <w:pPr>
      <w:spacing w:after="80" w:line="288" w:lineRule="auto"/>
    </w:pPr>
    <w:rPr>
      <w:rFonts w:asciiTheme="minorHAnsi" w:eastAsiaTheme="minorEastAsia" w:hAnsiTheme="minorHAnsi" w:cstheme="minorBidi"/>
      <w:i/>
      <w:color w:val="000000" w:themeColor="text1"/>
      <w:sz w:val="22"/>
      <w:szCs w:val="22"/>
      <w:lang w:eastAsia="ja-JP"/>
    </w:rPr>
  </w:style>
  <w:style w:type="character" w:customStyle="1" w:styleId="DateChar">
    <w:name w:val="Date Char"/>
    <w:basedOn w:val="DefaultParagraphFont"/>
    <w:link w:val="Date"/>
    <w:uiPriority w:val="99"/>
    <w:rsid w:val="001258D2"/>
    <w:rPr>
      <w:rFonts w:eastAsiaTheme="minorEastAsia"/>
      <w:i/>
      <w:color w:val="000000" w:themeColor="text1"/>
      <w:sz w:val="22"/>
      <w:szCs w:val="22"/>
      <w:lang w:eastAsia="ja-JP"/>
    </w:rPr>
  </w:style>
  <w:style w:type="table" w:styleId="PlainTable4">
    <w:name w:val="Plain Table 4"/>
    <w:basedOn w:val="TableNormal"/>
    <w:uiPriority w:val="44"/>
    <w:rsid w:val="001258D2"/>
    <w:pPr>
      <w:spacing w:after="80" w:line="288" w:lineRule="auto"/>
    </w:pPr>
    <w:rPr>
      <w:rFonts w:eastAsiaTheme="minorEastAsia"/>
      <w:color w:val="000000" w:themeColor="text1"/>
      <w:sz w:val="22"/>
      <w:szCs w:val="22"/>
      <w:lang w:eastAsia="ja-JP"/>
    </w:rPr>
    <w:tblPr>
      <w:tblStyleRowBandSize w:val="1"/>
      <w:tblStyleColBandSize w:val="1"/>
      <w:tblCellMar>
        <w:top w:w="144" w:type="dxa"/>
        <w:left w:w="0" w:type="dxa"/>
        <w:bottom w:w="72" w:type="dxa"/>
        <w:right w:w="115" w:type="dxa"/>
      </w:tblCellMar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PlainText">
    <w:name w:val="Plain Text"/>
    <w:basedOn w:val="Normal"/>
    <w:link w:val="PlainTextChar"/>
    <w:rsid w:val="00327027"/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27027"/>
    <w:rPr>
      <w:rFonts w:ascii="Courier New" w:eastAsia="Times New Roman" w:hAnsi="Courier New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B46D95"/>
  </w:style>
  <w:style w:type="character" w:customStyle="1" w:styleId="eop">
    <w:name w:val="eop"/>
    <w:basedOn w:val="DefaultParagraphFont"/>
    <w:rsid w:val="00B46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33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65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4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84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3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32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94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leahtonnettegaines.com/" TargetMode="External"/><Relationship Id="rId13" Type="http://schemas.openxmlformats.org/officeDocument/2006/relationships/hyperlink" Target="https://youtu.be/z8H6suIEV9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XMwmb_SYfXg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inyurl.com/tzq4og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icholsonstudentmedia.com/life/interdisciplinary-studies-study-away-program-hosts-its-first-trip-to-puerto-rico/article_76a073a4-a18b-11ed-9d5c-67da4cd9f6b1.html" TargetMode="External"/><Relationship Id="rId10" Type="http://schemas.openxmlformats.org/officeDocument/2006/relationships/hyperlink" Target="mailto:LeahTonnetteGaines1913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cholar.google.com/citations?user=0M-vXyAAAAAJ&amp;hl=en&amp;oi=ao" TargetMode="External"/><Relationship Id="rId14" Type="http://schemas.openxmlformats.org/officeDocument/2006/relationships/hyperlink" Target="https://youtu.be/wxHJQzahd74?si=L_SRxOKcGVjBAb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91070D-FA1A-E345-B382-AAEAAB7E4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Gaines</dc:creator>
  <cp:keywords/>
  <dc:description/>
  <cp:lastModifiedBy>Leah Gaines</cp:lastModifiedBy>
  <cp:revision>3</cp:revision>
  <dcterms:created xsi:type="dcterms:W3CDTF">2025-09-02T22:04:00Z</dcterms:created>
  <dcterms:modified xsi:type="dcterms:W3CDTF">2025-09-02T22:11:00Z</dcterms:modified>
</cp:coreProperties>
</file>